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E8379" w14:textId="4E391FCE" w:rsidR="003B6DE1" w:rsidRDefault="00CD4DFB" w:rsidP="00AE08FD">
      <w:pPr>
        <w:pStyle w:val="NormalWeb"/>
        <w:spacing w:after="0"/>
        <w:jc w:val="center"/>
        <w:rPr>
          <w:rStyle w:val="Strong"/>
          <w:rFonts w:ascii="Arial" w:hAnsi="Arial" w:cs="Arial"/>
          <w:color w:val="000000"/>
        </w:rPr>
      </w:pPr>
      <w:r>
        <w:rPr>
          <w:noProof/>
        </w:rPr>
        <w:drawing>
          <wp:inline distT="0" distB="0" distL="0" distR="0" wp14:anchorId="0085FFA6" wp14:editId="78BBD8F0">
            <wp:extent cx="2754489" cy="609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4489" cy="609600"/>
                    </a:xfrm>
                    <a:prstGeom prst="rect">
                      <a:avLst/>
                    </a:prstGeom>
                    <a:noFill/>
                    <a:ln>
                      <a:noFill/>
                    </a:ln>
                  </pic:spPr>
                </pic:pic>
              </a:graphicData>
            </a:graphic>
          </wp:inline>
        </w:drawing>
      </w:r>
    </w:p>
    <w:p w14:paraId="56E60AF3" w14:textId="0CAD935F" w:rsidR="6A87C54A" w:rsidRDefault="6A87C54A" w:rsidP="6A87C54A">
      <w:pPr>
        <w:pStyle w:val="NormalWeb"/>
        <w:spacing w:after="0"/>
        <w:jc w:val="center"/>
        <w:rPr>
          <w:rStyle w:val="Strong"/>
          <w:rFonts w:ascii="Arial" w:hAnsi="Arial" w:cs="Arial"/>
          <w:color w:val="000000" w:themeColor="text1"/>
          <w:sz w:val="28"/>
          <w:szCs w:val="28"/>
        </w:rPr>
      </w:pPr>
    </w:p>
    <w:p w14:paraId="12B17E00" w14:textId="37A2E9E0" w:rsidR="6A87C54A" w:rsidRDefault="6A87C54A" w:rsidP="6A87C54A">
      <w:pPr>
        <w:pStyle w:val="NormalWeb"/>
        <w:spacing w:after="0"/>
        <w:jc w:val="center"/>
        <w:rPr>
          <w:rStyle w:val="Strong"/>
          <w:rFonts w:ascii="Arial" w:hAnsi="Arial" w:cs="Arial"/>
          <w:color w:val="000000" w:themeColor="text1"/>
          <w:sz w:val="28"/>
          <w:szCs w:val="28"/>
        </w:rPr>
      </w:pPr>
    </w:p>
    <w:p w14:paraId="19633F0F" w14:textId="092DA0E5" w:rsidR="00AE08FD" w:rsidRPr="005859DF" w:rsidRDefault="00273C66" w:rsidP="00273C66">
      <w:pPr>
        <w:pStyle w:val="NormalWeb"/>
        <w:spacing w:after="0"/>
        <w:jc w:val="center"/>
        <w:rPr>
          <w:rStyle w:val="Strong"/>
          <w:rFonts w:ascii="Arial" w:hAnsi="Arial" w:cs="Arial"/>
          <w:color w:val="000000"/>
          <w:sz w:val="36"/>
          <w:szCs w:val="36"/>
        </w:rPr>
      </w:pPr>
      <w:r>
        <w:rPr>
          <w:rStyle w:val="Strong"/>
          <w:rFonts w:ascii="Arial" w:hAnsi="Arial" w:cs="Arial"/>
          <w:color w:val="000000"/>
          <w:sz w:val="28"/>
          <w:szCs w:val="28"/>
        </w:rPr>
        <w:t>Advanced Nurse Practitioner</w:t>
      </w:r>
    </w:p>
    <w:p w14:paraId="5D054F1A" w14:textId="7C5A2675" w:rsidR="00042848" w:rsidRDefault="007D0C86" w:rsidP="6A87C54A">
      <w:pPr>
        <w:pStyle w:val="NormalWeb"/>
        <w:spacing w:after="0"/>
        <w:jc w:val="center"/>
        <w:rPr>
          <w:rStyle w:val="Strong"/>
          <w:rFonts w:asciiTheme="minorHAnsi" w:hAnsiTheme="minorHAnsi" w:cstheme="minorBidi"/>
          <w:color w:val="000000"/>
          <w:sz w:val="28"/>
          <w:szCs w:val="28"/>
        </w:rPr>
      </w:pPr>
      <w:r w:rsidRPr="6A87C54A">
        <w:rPr>
          <w:rStyle w:val="Strong"/>
          <w:rFonts w:asciiTheme="minorHAnsi" w:hAnsiTheme="minorHAnsi" w:cstheme="minorBidi"/>
          <w:color w:val="000000" w:themeColor="text1"/>
          <w:sz w:val="28"/>
          <w:szCs w:val="28"/>
        </w:rPr>
        <w:t xml:space="preserve"> </w:t>
      </w:r>
      <w:r w:rsidR="00273C66" w:rsidRPr="6A87C54A">
        <w:rPr>
          <w:rStyle w:val="Strong"/>
          <w:rFonts w:asciiTheme="minorHAnsi" w:hAnsiTheme="minorHAnsi" w:cstheme="minorBidi"/>
          <w:color w:val="000000" w:themeColor="text1"/>
          <w:sz w:val="28"/>
          <w:szCs w:val="28"/>
        </w:rPr>
        <w:t>Monday -Friday 9</w:t>
      </w:r>
      <w:r w:rsidR="3B08EB39" w:rsidRPr="6A87C54A">
        <w:rPr>
          <w:rStyle w:val="Strong"/>
          <w:rFonts w:asciiTheme="minorHAnsi" w:hAnsiTheme="minorHAnsi" w:cstheme="minorBidi"/>
          <w:color w:val="000000" w:themeColor="text1"/>
          <w:sz w:val="28"/>
          <w:szCs w:val="28"/>
        </w:rPr>
        <w:t>am</w:t>
      </w:r>
      <w:r w:rsidR="43306DF5" w:rsidRPr="6A87C54A">
        <w:rPr>
          <w:rStyle w:val="Strong"/>
          <w:rFonts w:asciiTheme="minorHAnsi" w:hAnsiTheme="minorHAnsi" w:cstheme="minorBidi"/>
          <w:color w:val="000000" w:themeColor="text1"/>
          <w:sz w:val="28"/>
          <w:szCs w:val="28"/>
        </w:rPr>
        <w:t xml:space="preserve"> –</w:t>
      </w:r>
      <w:r w:rsidR="00273C66" w:rsidRPr="6A87C54A">
        <w:rPr>
          <w:rStyle w:val="Strong"/>
          <w:rFonts w:asciiTheme="minorHAnsi" w:hAnsiTheme="minorHAnsi" w:cstheme="minorBidi"/>
          <w:color w:val="000000" w:themeColor="text1"/>
          <w:sz w:val="28"/>
          <w:szCs w:val="28"/>
        </w:rPr>
        <w:t>5</w:t>
      </w:r>
      <w:r w:rsidR="43306DF5" w:rsidRPr="6A87C54A">
        <w:rPr>
          <w:rStyle w:val="Strong"/>
          <w:rFonts w:asciiTheme="minorHAnsi" w:hAnsiTheme="minorHAnsi" w:cstheme="minorBidi"/>
          <w:color w:val="000000" w:themeColor="text1"/>
          <w:sz w:val="28"/>
          <w:szCs w:val="28"/>
        </w:rPr>
        <w:t>pm</w:t>
      </w:r>
      <w:r w:rsidR="00273C66" w:rsidRPr="6A87C54A">
        <w:rPr>
          <w:rStyle w:val="Strong"/>
          <w:rFonts w:asciiTheme="minorHAnsi" w:hAnsiTheme="minorHAnsi" w:cstheme="minorBidi"/>
          <w:color w:val="000000" w:themeColor="text1"/>
          <w:sz w:val="28"/>
          <w:szCs w:val="28"/>
        </w:rPr>
        <w:t>, with 1:4 weekends on call</w:t>
      </w:r>
      <w:r w:rsidR="00042848" w:rsidRPr="6A87C54A">
        <w:rPr>
          <w:rStyle w:val="Strong"/>
          <w:rFonts w:asciiTheme="minorHAnsi" w:hAnsiTheme="minorHAnsi" w:cstheme="minorBidi"/>
          <w:color w:val="000000" w:themeColor="text1"/>
          <w:sz w:val="28"/>
          <w:szCs w:val="28"/>
        </w:rPr>
        <w:t xml:space="preserve"> </w:t>
      </w:r>
    </w:p>
    <w:p w14:paraId="7F6C4DA3" w14:textId="3FA9F77B" w:rsidR="005859DF" w:rsidRDefault="001238AC" w:rsidP="6A87C54A">
      <w:pPr>
        <w:pStyle w:val="NormalWeb"/>
        <w:spacing w:after="0"/>
        <w:jc w:val="center"/>
        <w:rPr>
          <w:rStyle w:val="Strong"/>
          <w:rFonts w:asciiTheme="minorHAnsi" w:hAnsiTheme="minorHAnsi" w:cstheme="minorBidi"/>
          <w:color w:val="000000"/>
          <w:sz w:val="28"/>
          <w:szCs w:val="28"/>
        </w:rPr>
      </w:pPr>
      <w:r w:rsidRPr="6A87C54A">
        <w:rPr>
          <w:rStyle w:val="Strong"/>
          <w:rFonts w:asciiTheme="minorHAnsi" w:hAnsiTheme="minorHAnsi" w:cstheme="minorBidi"/>
          <w:color w:val="000000" w:themeColor="text1"/>
          <w:sz w:val="28"/>
          <w:szCs w:val="28"/>
        </w:rPr>
        <w:t>Salary Scale £</w:t>
      </w:r>
      <w:r w:rsidR="100DD2ED" w:rsidRPr="6A87C54A">
        <w:rPr>
          <w:rStyle w:val="Strong"/>
          <w:rFonts w:asciiTheme="minorHAnsi" w:hAnsiTheme="minorHAnsi" w:cstheme="minorBidi"/>
          <w:color w:val="000000" w:themeColor="text1"/>
          <w:sz w:val="28"/>
          <w:szCs w:val="28"/>
        </w:rPr>
        <w:t>43,549</w:t>
      </w:r>
      <w:r w:rsidR="00EE1025" w:rsidRPr="6A87C54A">
        <w:rPr>
          <w:rStyle w:val="Strong"/>
          <w:rFonts w:asciiTheme="minorHAnsi" w:hAnsiTheme="minorHAnsi" w:cstheme="minorBidi"/>
          <w:color w:val="000000" w:themeColor="text1"/>
          <w:sz w:val="28"/>
          <w:szCs w:val="28"/>
        </w:rPr>
        <w:t xml:space="preserve"> </w:t>
      </w:r>
      <w:r w:rsidRPr="6A87C54A">
        <w:rPr>
          <w:rStyle w:val="Strong"/>
          <w:rFonts w:asciiTheme="minorHAnsi" w:hAnsiTheme="minorHAnsi" w:cstheme="minorBidi"/>
          <w:color w:val="000000" w:themeColor="text1"/>
          <w:sz w:val="28"/>
          <w:szCs w:val="28"/>
        </w:rPr>
        <w:t>to £</w:t>
      </w:r>
      <w:r w:rsidR="39E2BDE1" w:rsidRPr="6A87C54A">
        <w:rPr>
          <w:rStyle w:val="Strong"/>
          <w:rFonts w:asciiTheme="minorHAnsi" w:hAnsiTheme="minorHAnsi" w:cstheme="minorBidi"/>
          <w:color w:val="000000" w:themeColor="text1"/>
          <w:sz w:val="28"/>
          <w:szCs w:val="28"/>
        </w:rPr>
        <w:t>47,707</w:t>
      </w:r>
      <w:r w:rsidR="00042848" w:rsidRPr="6A87C54A">
        <w:rPr>
          <w:rStyle w:val="Strong"/>
          <w:rFonts w:asciiTheme="minorHAnsi" w:hAnsiTheme="minorHAnsi" w:cstheme="minorBidi"/>
          <w:color w:val="000000" w:themeColor="text1"/>
          <w:sz w:val="28"/>
          <w:szCs w:val="28"/>
        </w:rPr>
        <w:t xml:space="preserve"> -</w:t>
      </w:r>
      <w:r w:rsidR="003B6DE1" w:rsidRPr="6A87C54A">
        <w:rPr>
          <w:rStyle w:val="Strong"/>
          <w:rFonts w:asciiTheme="minorHAnsi" w:hAnsiTheme="minorHAnsi" w:cstheme="minorBidi"/>
          <w:color w:val="000000" w:themeColor="text1"/>
          <w:sz w:val="28"/>
          <w:szCs w:val="28"/>
        </w:rPr>
        <w:t xml:space="preserve"> </w:t>
      </w:r>
      <w:r w:rsidR="00A97232" w:rsidRPr="6A87C54A">
        <w:rPr>
          <w:rStyle w:val="Strong"/>
          <w:rFonts w:asciiTheme="minorHAnsi" w:hAnsiTheme="minorHAnsi" w:cstheme="minorBidi"/>
          <w:color w:val="000000" w:themeColor="text1"/>
          <w:sz w:val="28"/>
          <w:szCs w:val="28"/>
        </w:rPr>
        <w:t xml:space="preserve">FTE </w:t>
      </w:r>
      <w:r w:rsidR="003B6DE1" w:rsidRPr="6A87C54A">
        <w:rPr>
          <w:rStyle w:val="Strong"/>
          <w:rFonts w:asciiTheme="minorHAnsi" w:hAnsiTheme="minorHAnsi" w:cstheme="minorBidi"/>
          <w:color w:val="000000" w:themeColor="text1"/>
          <w:sz w:val="28"/>
          <w:szCs w:val="28"/>
        </w:rPr>
        <w:t>per annum</w:t>
      </w:r>
      <w:r w:rsidR="00CD4DFB" w:rsidRPr="6A87C54A">
        <w:rPr>
          <w:rStyle w:val="Strong"/>
          <w:rFonts w:asciiTheme="minorHAnsi" w:hAnsiTheme="minorHAnsi" w:cstheme="minorBidi"/>
          <w:color w:val="000000" w:themeColor="text1"/>
          <w:sz w:val="28"/>
          <w:szCs w:val="28"/>
        </w:rPr>
        <w:t xml:space="preserve"> depending on experience</w:t>
      </w:r>
    </w:p>
    <w:p w14:paraId="36EE14EF" w14:textId="27985633" w:rsidR="00E94B07" w:rsidRPr="005859DF" w:rsidRDefault="14320755" w:rsidP="6A87C54A">
      <w:pPr>
        <w:pStyle w:val="NormalWeb"/>
        <w:spacing w:after="0"/>
        <w:jc w:val="center"/>
        <w:rPr>
          <w:rStyle w:val="Strong"/>
          <w:rFonts w:asciiTheme="minorHAnsi" w:hAnsiTheme="minorHAnsi" w:cstheme="minorBidi"/>
          <w:color w:val="000000"/>
          <w:sz w:val="28"/>
          <w:szCs w:val="28"/>
        </w:rPr>
      </w:pPr>
      <w:r w:rsidRPr="6A87C54A">
        <w:rPr>
          <w:rStyle w:val="Strong"/>
          <w:rFonts w:asciiTheme="minorHAnsi" w:hAnsiTheme="minorHAnsi" w:cstheme="minorBidi"/>
          <w:color w:val="000000" w:themeColor="text1"/>
          <w:sz w:val="28"/>
          <w:szCs w:val="28"/>
        </w:rPr>
        <w:t>Additional payment</w:t>
      </w:r>
      <w:r w:rsidR="00E94B07" w:rsidRPr="6A87C54A">
        <w:rPr>
          <w:rStyle w:val="Strong"/>
          <w:rFonts w:asciiTheme="minorHAnsi" w:hAnsiTheme="minorHAnsi" w:cstheme="minorBidi"/>
          <w:color w:val="000000" w:themeColor="text1"/>
          <w:sz w:val="28"/>
          <w:szCs w:val="28"/>
        </w:rPr>
        <w:t xml:space="preserve"> fo</w:t>
      </w:r>
      <w:r w:rsidR="00273C66" w:rsidRPr="6A87C54A">
        <w:rPr>
          <w:rStyle w:val="Strong"/>
          <w:rFonts w:asciiTheme="minorHAnsi" w:hAnsiTheme="minorHAnsi" w:cstheme="minorBidi"/>
          <w:color w:val="000000" w:themeColor="text1"/>
          <w:sz w:val="28"/>
          <w:szCs w:val="28"/>
        </w:rPr>
        <w:t xml:space="preserve">r </w:t>
      </w:r>
      <w:r w:rsidR="514E51E1" w:rsidRPr="6A87C54A">
        <w:rPr>
          <w:rStyle w:val="Strong"/>
          <w:rFonts w:asciiTheme="minorHAnsi" w:hAnsiTheme="minorHAnsi" w:cstheme="minorBidi"/>
          <w:color w:val="000000" w:themeColor="text1"/>
          <w:sz w:val="28"/>
          <w:szCs w:val="28"/>
        </w:rPr>
        <w:t xml:space="preserve">on call </w:t>
      </w:r>
    </w:p>
    <w:p w14:paraId="40FD2355" w14:textId="24A9A8B2" w:rsidR="6A87C54A" w:rsidRPr="00336124" w:rsidRDefault="00CD4DFB" w:rsidP="6A87C54A">
      <w:pPr>
        <w:pStyle w:val="NormalWeb"/>
        <w:spacing w:after="0"/>
        <w:rPr>
          <w:rFonts w:asciiTheme="minorHAnsi" w:hAnsiTheme="minorHAnsi" w:cstheme="minorHAnsi"/>
          <w:bCs/>
          <w:color w:val="000000"/>
          <w:lang w:val="en"/>
        </w:rPr>
      </w:pPr>
      <w:r w:rsidRPr="6A87C54A">
        <w:rPr>
          <w:rFonts w:asciiTheme="minorHAnsi" w:hAnsiTheme="minorHAnsi" w:cstheme="minorBidi"/>
          <w:color w:val="000000" w:themeColor="text1"/>
          <w:lang w:val="en"/>
        </w:rPr>
        <w:t>Are you ambitious and ready for a change? Do you want to make a real difference to those with life limiting condition</w:t>
      </w:r>
      <w:r w:rsidR="001C1417" w:rsidRPr="6A87C54A">
        <w:rPr>
          <w:rFonts w:asciiTheme="minorHAnsi" w:hAnsiTheme="minorHAnsi" w:cstheme="minorBidi"/>
          <w:color w:val="000000" w:themeColor="text1"/>
          <w:lang w:val="en"/>
        </w:rPr>
        <w:t>s</w:t>
      </w:r>
      <w:r w:rsidRPr="6A87C54A">
        <w:rPr>
          <w:rFonts w:asciiTheme="minorHAnsi" w:hAnsiTheme="minorHAnsi" w:cstheme="minorBidi"/>
          <w:color w:val="000000" w:themeColor="text1"/>
          <w:lang w:val="en"/>
        </w:rPr>
        <w:t xml:space="preserve"> &amp; palliative care needs? Then this is the time to join our </w:t>
      </w:r>
      <w:r w:rsidR="001C1417" w:rsidRPr="6A87C54A">
        <w:rPr>
          <w:rFonts w:asciiTheme="minorHAnsi" w:hAnsiTheme="minorHAnsi" w:cstheme="minorBidi"/>
          <w:color w:val="000000" w:themeColor="text1"/>
          <w:lang w:val="en"/>
        </w:rPr>
        <w:t>forward-thinking</w:t>
      </w:r>
      <w:r w:rsidRPr="6A87C54A">
        <w:rPr>
          <w:rFonts w:asciiTheme="minorHAnsi" w:hAnsiTheme="minorHAnsi" w:cstheme="minorBidi"/>
          <w:color w:val="000000" w:themeColor="text1"/>
          <w:lang w:val="en"/>
        </w:rPr>
        <w:t xml:space="preserve"> team.</w:t>
      </w:r>
    </w:p>
    <w:p w14:paraId="02DCFB4A" w14:textId="6E8F3D85" w:rsidR="6A87C54A" w:rsidRPr="00336124" w:rsidRDefault="00C01285" w:rsidP="6A87C54A">
      <w:pPr>
        <w:pStyle w:val="NormalWeb"/>
        <w:spacing w:after="0"/>
        <w:rPr>
          <w:rFonts w:asciiTheme="minorHAnsi" w:hAnsiTheme="minorHAnsi" w:cstheme="minorBidi"/>
          <w:color w:val="000000"/>
          <w:lang w:val="en-US"/>
        </w:rPr>
      </w:pPr>
      <w:r w:rsidRPr="6A87C54A">
        <w:rPr>
          <w:rFonts w:asciiTheme="minorHAnsi" w:hAnsiTheme="minorHAnsi" w:cstheme="minorBidi"/>
          <w:color w:val="000000" w:themeColor="text1"/>
          <w:lang w:val="en-US"/>
        </w:rPr>
        <w:t xml:space="preserve">Are you a senior nurse ready for your next career step or </w:t>
      </w:r>
      <w:r w:rsidR="001C1417" w:rsidRPr="6A87C54A">
        <w:rPr>
          <w:rFonts w:asciiTheme="minorHAnsi" w:hAnsiTheme="minorHAnsi" w:cstheme="minorBidi"/>
          <w:color w:val="000000" w:themeColor="text1"/>
          <w:lang w:val="en-US"/>
        </w:rPr>
        <w:t>challenge</w:t>
      </w:r>
      <w:r w:rsidRPr="6A87C54A">
        <w:rPr>
          <w:rFonts w:asciiTheme="minorHAnsi" w:hAnsiTheme="minorHAnsi" w:cstheme="minorBidi"/>
          <w:color w:val="000000" w:themeColor="text1"/>
          <w:lang w:val="en-US"/>
        </w:rPr>
        <w:t xml:space="preserve">? </w:t>
      </w:r>
      <w:r w:rsidR="00CD4DFB" w:rsidRPr="6A87C54A">
        <w:rPr>
          <w:rFonts w:asciiTheme="minorHAnsi" w:hAnsiTheme="minorHAnsi" w:cstheme="minorBidi"/>
          <w:color w:val="000000" w:themeColor="text1"/>
          <w:lang w:val="en-US"/>
        </w:rPr>
        <w:t xml:space="preserve">We are looking for </w:t>
      </w:r>
      <w:r w:rsidR="00042848" w:rsidRPr="6A87C54A">
        <w:rPr>
          <w:rFonts w:asciiTheme="minorHAnsi" w:hAnsiTheme="minorHAnsi" w:cstheme="minorBidi"/>
          <w:color w:val="000000" w:themeColor="text1"/>
          <w:lang w:val="en-US"/>
        </w:rPr>
        <w:t xml:space="preserve">an enthusiastic and dynamic </w:t>
      </w:r>
      <w:r w:rsidR="00273C66" w:rsidRPr="6A87C54A">
        <w:rPr>
          <w:rFonts w:asciiTheme="minorHAnsi" w:hAnsiTheme="minorHAnsi" w:cstheme="minorBidi"/>
          <w:color w:val="000000" w:themeColor="text1"/>
          <w:lang w:val="en-US"/>
        </w:rPr>
        <w:t>Advanced Nurse Practitioner</w:t>
      </w:r>
      <w:r w:rsidR="00CD4DFB" w:rsidRPr="6A87C54A">
        <w:rPr>
          <w:rFonts w:asciiTheme="minorHAnsi" w:hAnsiTheme="minorHAnsi" w:cstheme="minorBidi"/>
          <w:color w:val="000000" w:themeColor="text1"/>
          <w:lang w:val="en-US"/>
        </w:rPr>
        <w:t xml:space="preserve"> to join our dedicated multi-disciplinary team </w:t>
      </w:r>
      <w:r w:rsidR="00042848" w:rsidRPr="6A87C54A">
        <w:rPr>
          <w:rFonts w:asciiTheme="minorHAnsi" w:hAnsiTheme="minorHAnsi" w:cstheme="minorBidi"/>
          <w:color w:val="000000" w:themeColor="text1"/>
          <w:lang w:val="en-US"/>
        </w:rPr>
        <w:t>i</w:t>
      </w:r>
      <w:r w:rsidR="00CD4DFB" w:rsidRPr="6A87C54A">
        <w:rPr>
          <w:rFonts w:asciiTheme="minorHAnsi" w:hAnsiTheme="minorHAnsi" w:cstheme="minorBidi"/>
          <w:color w:val="000000" w:themeColor="text1"/>
          <w:lang w:val="en-US"/>
        </w:rPr>
        <w:t xml:space="preserve">n our </w:t>
      </w:r>
      <w:r w:rsidR="001C1417" w:rsidRPr="6A87C54A">
        <w:rPr>
          <w:rFonts w:asciiTheme="minorHAnsi" w:hAnsiTheme="minorHAnsi" w:cstheme="minorBidi"/>
          <w:color w:val="000000" w:themeColor="text1"/>
          <w:lang w:val="en-US"/>
        </w:rPr>
        <w:t>state-of-the-art</w:t>
      </w:r>
      <w:r w:rsidR="00827B85" w:rsidRPr="6A87C54A">
        <w:rPr>
          <w:rFonts w:asciiTheme="minorHAnsi" w:hAnsiTheme="minorHAnsi" w:cstheme="minorBidi"/>
          <w:color w:val="000000" w:themeColor="text1"/>
          <w:lang w:val="en-US"/>
        </w:rPr>
        <w:t xml:space="preserve"> newly redeveloped </w:t>
      </w:r>
      <w:r w:rsidR="00CD4DFB" w:rsidRPr="6A87C54A">
        <w:rPr>
          <w:rFonts w:asciiTheme="minorHAnsi" w:hAnsiTheme="minorHAnsi" w:cstheme="minorBidi"/>
          <w:color w:val="000000" w:themeColor="text1"/>
          <w:lang w:val="en-US"/>
        </w:rPr>
        <w:t>Inpatient Unit</w:t>
      </w:r>
      <w:bookmarkStart w:id="0" w:name="_Int_wx6X8Gad"/>
      <w:r w:rsidR="00273C66" w:rsidRPr="6A87C54A">
        <w:rPr>
          <w:rFonts w:asciiTheme="minorHAnsi" w:hAnsiTheme="minorHAnsi" w:cstheme="minorBidi"/>
          <w:color w:val="000000" w:themeColor="text1"/>
          <w:lang w:val="en-US"/>
        </w:rPr>
        <w:t xml:space="preserve">.  </w:t>
      </w:r>
      <w:bookmarkEnd w:id="0"/>
      <w:r w:rsidR="00273C66" w:rsidRPr="6A87C54A">
        <w:rPr>
          <w:rFonts w:asciiTheme="minorHAnsi" w:hAnsiTheme="minorHAnsi" w:cstheme="minorBidi"/>
          <w:color w:val="000000" w:themeColor="text1"/>
          <w:lang w:val="en-US"/>
        </w:rPr>
        <w:t xml:space="preserve">This would suit someone who is motivated, compassionate, flexible and who has an interest in palliative care. The role is within the medical </w:t>
      </w:r>
      <w:r w:rsidR="001C1417" w:rsidRPr="6A87C54A">
        <w:rPr>
          <w:rFonts w:asciiTheme="minorHAnsi" w:hAnsiTheme="minorHAnsi" w:cstheme="minorBidi"/>
          <w:color w:val="000000" w:themeColor="text1"/>
          <w:lang w:val="en-US"/>
        </w:rPr>
        <w:t>team,</w:t>
      </w:r>
      <w:r w:rsidR="00273C66" w:rsidRPr="6A87C54A">
        <w:rPr>
          <w:rFonts w:asciiTheme="minorHAnsi" w:hAnsiTheme="minorHAnsi" w:cstheme="minorBidi"/>
          <w:color w:val="000000" w:themeColor="text1"/>
          <w:lang w:val="en-US"/>
        </w:rPr>
        <w:t xml:space="preserve"> and you will work closely with the medical director and director of clinical and patient services. </w:t>
      </w:r>
      <w:bookmarkStart w:id="1" w:name="_Int_6MWs5SGF"/>
      <w:r w:rsidR="00273C66" w:rsidRPr="6A87C54A">
        <w:rPr>
          <w:rFonts w:asciiTheme="minorHAnsi" w:hAnsiTheme="minorHAnsi" w:cstheme="minorBidi"/>
          <w:color w:val="000000" w:themeColor="text1"/>
          <w:lang w:val="en-US"/>
        </w:rPr>
        <w:t xml:space="preserve">There will be opportunities to </w:t>
      </w:r>
      <w:r w:rsidRPr="6A87C54A">
        <w:rPr>
          <w:rFonts w:asciiTheme="minorHAnsi" w:hAnsiTheme="minorHAnsi" w:cstheme="minorBidi"/>
          <w:color w:val="000000" w:themeColor="text1"/>
          <w:lang w:val="en-US"/>
        </w:rPr>
        <w:t>participate in education and audit, as well as deliver excellent care to patients and their loved ones accessing hospice service</w:t>
      </w:r>
      <w:r w:rsidR="001C1417" w:rsidRPr="6A87C54A">
        <w:rPr>
          <w:rFonts w:asciiTheme="minorHAnsi" w:hAnsiTheme="minorHAnsi" w:cstheme="minorBidi"/>
          <w:color w:val="000000" w:themeColor="text1"/>
          <w:lang w:val="en-US"/>
        </w:rPr>
        <w:t>s</w:t>
      </w:r>
      <w:r w:rsidRPr="6A87C54A">
        <w:rPr>
          <w:rFonts w:asciiTheme="minorHAnsi" w:hAnsiTheme="minorHAnsi" w:cstheme="minorBidi"/>
          <w:color w:val="000000" w:themeColor="text1"/>
          <w:lang w:val="en-US"/>
        </w:rPr>
        <w:t>.</w:t>
      </w:r>
      <w:bookmarkEnd w:id="1"/>
      <w:r w:rsidR="00161F4A" w:rsidRPr="6A87C54A">
        <w:rPr>
          <w:rFonts w:asciiTheme="minorHAnsi" w:hAnsiTheme="minorHAnsi" w:cstheme="minorBidi"/>
          <w:color w:val="000000" w:themeColor="text1"/>
          <w:lang w:val="en-US"/>
        </w:rPr>
        <w:t xml:space="preserve"> </w:t>
      </w:r>
    </w:p>
    <w:p w14:paraId="6DC5130B" w14:textId="0838101B" w:rsidR="6A87C54A" w:rsidRPr="00336124" w:rsidRDefault="001C1417" w:rsidP="6A87C54A">
      <w:pPr>
        <w:pStyle w:val="NormalWeb"/>
        <w:spacing w:after="0"/>
        <w:rPr>
          <w:rFonts w:asciiTheme="minorHAnsi" w:hAnsiTheme="minorHAnsi" w:cstheme="minorBidi"/>
          <w:color w:val="000000"/>
        </w:rPr>
      </w:pPr>
      <w:r w:rsidRPr="6A87C54A">
        <w:rPr>
          <w:rFonts w:asciiTheme="minorHAnsi" w:hAnsiTheme="minorHAnsi" w:cstheme="minorBidi"/>
          <w:color w:val="000000" w:themeColor="text1"/>
        </w:rPr>
        <w:t xml:space="preserve">Your </w:t>
      </w:r>
      <w:r w:rsidR="00336124">
        <w:rPr>
          <w:rFonts w:asciiTheme="minorHAnsi" w:hAnsiTheme="minorHAnsi" w:cstheme="minorBidi"/>
          <w:color w:val="000000" w:themeColor="text1"/>
        </w:rPr>
        <w:t>r</w:t>
      </w:r>
      <w:r w:rsidRPr="6A87C54A">
        <w:rPr>
          <w:rFonts w:asciiTheme="minorHAnsi" w:hAnsiTheme="minorHAnsi" w:cstheme="minorBidi"/>
          <w:color w:val="000000" w:themeColor="text1"/>
        </w:rPr>
        <w:t>ole will be to work with the medical team and palliative care consultants to deliver specialist palliative care to patients in our Inpatient Unit and wellbeing centre, in a holistic manor, considering social, emotional and spiritual health as well as physical symptoms. Our aim is to provide individualised care, seeing the patient behind the diagnosis, so they can achieve their best possible quality of life. There will be excellent support for personal and professional development and opportunities for quality improvement work</w:t>
      </w:r>
      <w:r w:rsidRPr="6A87C54A">
        <w:rPr>
          <w:rFonts w:asciiTheme="minorHAnsi" w:hAnsiTheme="minorHAnsi" w:cstheme="minorBidi"/>
        </w:rPr>
        <w:t>.</w:t>
      </w:r>
    </w:p>
    <w:p w14:paraId="53714436" w14:textId="69CE87CA" w:rsidR="6A87C54A" w:rsidRDefault="001C1417" w:rsidP="6A87C54A">
      <w:pPr>
        <w:pStyle w:val="NormalWeb"/>
        <w:spacing w:after="0"/>
        <w:rPr>
          <w:rFonts w:asciiTheme="minorHAnsi" w:hAnsiTheme="minorHAnsi" w:cstheme="minorBidi"/>
        </w:rPr>
      </w:pPr>
      <w:r w:rsidRPr="6A87C54A">
        <w:rPr>
          <w:rFonts w:asciiTheme="minorHAnsi" w:hAnsiTheme="minorHAnsi" w:cstheme="minorBidi"/>
        </w:rPr>
        <w:t xml:space="preserve">The </w:t>
      </w:r>
      <w:r w:rsidR="09629E6E" w:rsidRPr="6A87C54A">
        <w:rPr>
          <w:rFonts w:asciiTheme="minorHAnsi" w:hAnsiTheme="minorHAnsi" w:cstheme="minorBidi"/>
        </w:rPr>
        <w:t>M</w:t>
      </w:r>
      <w:r w:rsidRPr="6A87C54A">
        <w:rPr>
          <w:rFonts w:asciiTheme="minorHAnsi" w:hAnsiTheme="minorHAnsi" w:cstheme="minorBidi"/>
        </w:rPr>
        <w:t xml:space="preserve">edical team will comprise a </w:t>
      </w:r>
      <w:r w:rsidR="44AAAB5F" w:rsidRPr="6A87C54A">
        <w:rPr>
          <w:rFonts w:asciiTheme="minorHAnsi" w:hAnsiTheme="minorHAnsi" w:cstheme="minorBidi"/>
        </w:rPr>
        <w:t>M</w:t>
      </w:r>
      <w:r w:rsidRPr="6A87C54A">
        <w:rPr>
          <w:rFonts w:asciiTheme="minorHAnsi" w:hAnsiTheme="minorHAnsi" w:cstheme="minorBidi"/>
        </w:rPr>
        <w:t xml:space="preserve">edical </w:t>
      </w:r>
      <w:r w:rsidR="3F3DBC37" w:rsidRPr="6A87C54A">
        <w:rPr>
          <w:rFonts w:asciiTheme="minorHAnsi" w:hAnsiTheme="minorHAnsi" w:cstheme="minorBidi"/>
        </w:rPr>
        <w:t>D</w:t>
      </w:r>
      <w:r w:rsidRPr="6A87C54A">
        <w:rPr>
          <w:rFonts w:asciiTheme="minorHAnsi" w:hAnsiTheme="minorHAnsi" w:cstheme="minorBidi"/>
        </w:rPr>
        <w:t xml:space="preserve">irector, 2 </w:t>
      </w:r>
      <w:r w:rsidR="6ACA7595" w:rsidRPr="6A87C54A">
        <w:rPr>
          <w:rFonts w:asciiTheme="minorHAnsi" w:hAnsiTheme="minorHAnsi" w:cstheme="minorBidi"/>
        </w:rPr>
        <w:t>S</w:t>
      </w:r>
      <w:r w:rsidRPr="6A87C54A">
        <w:rPr>
          <w:rFonts w:asciiTheme="minorHAnsi" w:hAnsiTheme="minorHAnsi" w:cstheme="minorBidi"/>
        </w:rPr>
        <w:t xml:space="preserve">peciality </w:t>
      </w:r>
      <w:r w:rsidR="5AA4ECF8" w:rsidRPr="6A87C54A">
        <w:rPr>
          <w:rFonts w:asciiTheme="minorHAnsi" w:hAnsiTheme="minorHAnsi" w:cstheme="minorBidi"/>
        </w:rPr>
        <w:t>D</w:t>
      </w:r>
      <w:r w:rsidRPr="6A87C54A">
        <w:rPr>
          <w:rFonts w:asciiTheme="minorHAnsi" w:hAnsiTheme="minorHAnsi" w:cstheme="minorBidi"/>
        </w:rPr>
        <w:t>octor</w:t>
      </w:r>
      <w:r w:rsidR="65F09337" w:rsidRPr="6A87C54A">
        <w:rPr>
          <w:rFonts w:asciiTheme="minorHAnsi" w:hAnsiTheme="minorHAnsi" w:cstheme="minorBidi"/>
        </w:rPr>
        <w:t>s</w:t>
      </w:r>
      <w:r w:rsidRPr="6A87C54A">
        <w:rPr>
          <w:rFonts w:asciiTheme="minorHAnsi" w:hAnsiTheme="minorHAnsi" w:cstheme="minorBidi"/>
        </w:rPr>
        <w:t xml:space="preserve">, 2 GPs and an </w:t>
      </w:r>
      <w:r w:rsidR="6B1506DA" w:rsidRPr="6A87C54A">
        <w:rPr>
          <w:rFonts w:asciiTheme="minorHAnsi" w:hAnsiTheme="minorHAnsi" w:cstheme="minorBidi"/>
        </w:rPr>
        <w:t>A</w:t>
      </w:r>
      <w:r w:rsidRPr="6A87C54A">
        <w:rPr>
          <w:rFonts w:asciiTheme="minorHAnsi" w:hAnsiTheme="minorHAnsi" w:cstheme="minorBidi"/>
        </w:rPr>
        <w:t xml:space="preserve">dvanced </w:t>
      </w:r>
      <w:r w:rsidR="5AD53C02" w:rsidRPr="6A87C54A">
        <w:rPr>
          <w:rFonts w:asciiTheme="minorHAnsi" w:hAnsiTheme="minorHAnsi" w:cstheme="minorBidi"/>
        </w:rPr>
        <w:t>N</w:t>
      </w:r>
      <w:r w:rsidRPr="6A87C54A">
        <w:rPr>
          <w:rFonts w:asciiTheme="minorHAnsi" w:hAnsiTheme="minorHAnsi" w:cstheme="minorBidi"/>
        </w:rPr>
        <w:t xml:space="preserve">urse </w:t>
      </w:r>
      <w:r w:rsidR="4443A7BF" w:rsidRPr="6A87C54A">
        <w:rPr>
          <w:rFonts w:asciiTheme="minorHAnsi" w:hAnsiTheme="minorHAnsi" w:cstheme="minorBidi"/>
        </w:rPr>
        <w:t>P</w:t>
      </w:r>
      <w:r w:rsidRPr="6A87C54A">
        <w:rPr>
          <w:rFonts w:asciiTheme="minorHAnsi" w:hAnsiTheme="minorHAnsi" w:cstheme="minorBidi"/>
        </w:rPr>
        <w:t xml:space="preserve">ractitioner and benefits from the input from 2 </w:t>
      </w:r>
      <w:r w:rsidR="2DDD09ED" w:rsidRPr="6A87C54A">
        <w:rPr>
          <w:rFonts w:asciiTheme="minorHAnsi" w:hAnsiTheme="minorHAnsi" w:cstheme="minorBidi"/>
        </w:rPr>
        <w:t>P</w:t>
      </w:r>
      <w:r w:rsidRPr="6A87C54A">
        <w:rPr>
          <w:rFonts w:asciiTheme="minorHAnsi" w:hAnsiTheme="minorHAnsi" w:cstheme="minorBidi"/>
        </w:rPr>
        <w:t xml:space="preserve">alliative </w:t>
      </w:r>
      <w:r w:rsidR="46119908" w:rsidRPr="6A87C54A">
        <w:rPr>
          <w:rFonts w:asciiTheme="minorHAnsi" w:hAnsiTheme="minorHAnsi" w:cstheme="minorBidi"/>
        </w:rPr>
        <w:t>C</w:t>
      </w:r>
      <w:r w:rsidRPr="6A87C54A">
        <w:rPr>
          <w:rFonts w:asciiTheme="minorHAnsi" w:hAnsiTheme="minorHAnsi" w:cstheme="minorBidi"/>
        </w:rPr>
        <w:t xml:space="preserve">are </w:t>
      </w:r>
      <w:r w:rsidR="1930C39E" w:rsidRPr="6A87C54A">
        <w:rPr>
          <w:rFonts w:asciiTheme="minorHAnsi" w:hAnsiTheme="minorHAnsi" w:cstheme="minorBidi"/>
        </w:rPr>
        <w:t>C</w:t>
      </w:r>
      <w:r w:rsidRPr="6A87C54A">
        <w:rPr>
          <w:rFonts w:asciiTheme="minorHAnsi" w:hAnsiTheme="minorHAnsi" w:cstheme="minorBidi"/>
        </w:rPr>
        <w:t xml:space="preserve">onsultants, we will also have a GP trainee from February. We work alongside the nursing team, patient flow team, physiotherapists, occupational therapist, complementary therapist, social workers and </w:t>
      </w:r>
      <w:r w:rsidR="0DDB5EF4" w:rsidRPr="6A87C54A">
        <w:rPr>
          <w:rFonts w:asciiTheme="minorHAnsi" w:hAnsiTheme="minorHAnsi" w:cstheme="minorBidi"/>
        </w:rPr>
        <w:t>spiritual care coordinator</w:t>
      </w:r>
      <w:r w:rsidRPr="6A87C54A">
        <w:rPr>
          <w:rFonts w:asciiTheme="minorHAnsi" w:hAnsiTheme="minorHAnsi" w:cstheme="minorBidi"/>
        </w:rPr>
        <w:t>.</w:t>
      </w:r>
    </w:p>
    <w:p w14:paraId="5E3C5E01" w14:textId="77777777" w:rsidR="00336124" w:rsidRDefault="001C1417" w:rsidP="00336124">
      <w:pPr>
        <w:pStyle w:val="NormalWeb"/>
        <w:spacing w:after="0"/>
        <w:rPr>
          <w:rFonts w:asciiTheme="minorHAnsi" w:hAnsiTheme="minorHAnsi" w:cstheme="minorBidi"/>
        </w:rPr>
      </w:pPr>
      <w:r w:rsidRPr="6A87C54A">
        <w:rPr>
          <w:rFonts w:asciiTheme="minorHAnsi" w:hAnsiTheme="minorHAnsi" w:cstheme="minorBidi"/>
        </w:rPr>
        <w:t>If you are looking for a job where you can make a real difference to patient’s lives, on a daily basis, get in touch. Informal enquiries are welcome.</w:t>
      </w:r>
    </w:p>
    <w:p w14:paraId="3D9A2079" w14:textId="277C14F2" w:rsidR="005859DF" w:rsidRPr="00336124" w:rsidRDefault="005859DF" w:rsidP="00336124">
      <w:pPr>
        <w:pStyle w:val="NormalWeb"/>
        <w:spacing w:after="0"/>
        <w:rPr>
          <w:rFonts w:asciiTheme="minorHAnsi" w:hAnsiTheme="minorHAnsi" w:cstheme="minorHAnsi"/>
          <w:color w:val="000000"/>
          <w:lang w:val="en"/>
        </w:rPr>
      </w:pPr>
      <w:r w:rsidRPr="00336124">
        <w:rPr>
          <w:rFonts w:asciiTheme="minorHAnsi" w:eastAsiaTheme="majorEastAsia" w:hAnsiTheme="minorHAnsi" w:cstheme="minorHAnsi"/>
          <w:b/>
          <w:bCs/>
        </w:rPr>
        <w:lastRenderedPageBreak/>
        <w:t>In return Nightingale House offers:</w:t>
      </w:r>
    </w:p>
    <w:p w14:paraId="5CDC8C5C" w14:textId="3DEE5FAE" w:rsidR="005859DF" w:rsidRPr="00621A1B" w:rsidRDefault="005859DF" w:rsidP="005859DF">
      <w:pPr>
        <w:pStyle w:val="ListParagraph"/>
        <w:numPr>
          <w:ilvl w:val="0"/>
          <w:numId w:val="1"/>
        </w:numPr>
        <w:spacing w:after="160" w:line="259" w:lineRule="auto"/>
        <w:rPr>
          <w:rFonts w:eastAsia="Times New Roman" w:cstheme="minorHAnsi"/>
          <w:sz w:val="24"/>
          <w:szCs w:val="24"/>
        </w:rPr>
      </w:pPr>
      <w:r w:rsidRPr="00621A1B">
        <w:rPr>
          <w:rFonts w:eastAsia="Times New Roman" w:cstheme="minorHAnsi"/>
          <w:sz w:val="24"/>
          <w:szCs w:val="24"/>
        </w:rPr>
        <w:t>A positive and friendly working environment</w:t>
      </w:r>
      <w:r w:rsidR="00EE1025">
        <w:rPr>
          <w:rFonts w:eastAsia="Times New Roman" w:cstheme="minorHAnsi"/>
          <w:sz w:val="24"/>
          <w:szCs w:val="24"/>
        </w:rPr>
        <w:t xml:space="preserve"> in our state of the art newly redeveloped inpatient unit. </w:t>
      </w:r>
    </w:p>
    <w:p w14:paraId="14018D6D" w14:textId="77777777" w:rsidR="005859DF" w:rsidRPr="00621A1B" w:rsidRDefault="005859DF" w:rsidP="005859DF">
      <w:pPr>
        <w:pStyle w:val="ListParagraph"/>
        <w:numPr>
          <w:ilvl w:val="0"/>
          <w:numId w:val="1"/>
        </w:numPr>
        <w:spacing w:after="160" w:line="259" w:lineRule="auto"/>
        <w:rPr>
          <w:rFonts w:eastAsia="Times New Roman" w:cstheme="minorHAnsi"/>
          <w:sz w:val="24"/>
          <w:szCs w:val="24"/>
        </w:rPr>
      </w:pPr>
      <w:r w:rsidRPr="00621A1B">
        <w:rPr>
          <w:rFonts w:eastAsia="Times New Roman" w:cstheme="minorHAnsi"/>
          <w:sz w:val="24"/>
          <w:szCs w:val="24"/>
        </w:rPr>
        <w:t>The opportunity to make a real difference.</w:t>
      </w:r>
    </w:p>
    <w:p w14:paraId="1A9B4692" w14:textId="77777777" w:rsidR="005859DF" w:rsidRPr="00621A1B" w:rsidRDefault="005859DF" w:rsidP="005859DF">
      <w:pPr>
        <w:pStyle w:val="ListParagraph"/>
        <w:numPr>
          <w:ilvl w:val="0"/>
          <w:numId w:val="1"/>
        </w:numPr>
        <w:spacing w:after="160" w:line="259" w:lineRule="auto"/>
        <w:rPr>
          <w:rFonts w:eastAsia="Times New Roman" w:cstheme="minorHAnsi"/>
          <w:sz w:val="24"/>
          <w:szCs w:val="24"/>
        </w:rPr>
      </w:pPr>
      <w:r w:rsidRPr="00621A1B">
        <w:rPr>
          <w:rFonts w:eastAsia="Times New Roman" w:cstheme="minorHAnsi"/>
          <w:sz w:val="24"/>
          <w:szCs w:val="24"/>
        </w:rPr>
        <w:t>Excellent training and development opportunities for those that want them.</w:t>
      </w:r>
    </w:p>
    <w:p w14:paraId="51EF1CD0" w14:textId="77777777" w:rsidR="005859DF" w:rsidRPr="00621A1B" w:rsidRDefault="005859DF" w:rsidP="005859DF">
      <w:pPr>
        <w:pStyle w:val="ListParagraph"/>
        <w:numPr>
          <w:ilvl w:val="0"/>
          <w:numId w:val="1"/>
        </w:numPr>
        <w:spacing w:after="160" w:line="259" w:lineRule="auto"/>
        <w:rPr>
          <w:rFonts w:eastAsia="Times New Roman" w:cstheme="minorHAnsi"/>
          <w:sz w:val="24"/>
          <w:szCs w:val="24"/>
        </w:rPr>
      </w:pPr>
      <w:r w:rsidRPr="00621A1B">
        <w:rPr>
          <w:rFonts w:eastAsia="Times New Roman" w:cstheme="minorHAnsi"/>
          <w:sz w:val="24"/>
          <w:szCs w:val="24"/>
        </w:rPr>
        <w:t>Generous holiday allowance that increases with length of service.</w:t>
      </w:r>
    </w:p>
    <w:p w14:paraId="5D31463B" w14:textId="77777777" w:rsidR="005859DF" w:rsidRDefault="005859DF" w:rsidP="005859DF">
      <w:pPr>
        <w:pStyle w:val="ListParagraph"/>
        <w:numPr>
          <w:ilvl w:val="0"/>
          <w:numId w:val="1"/>
        </w:numPr>
        <w:spacing w:after="160" w:line="259" w:lineRule="auto"/>
        <w:rPr>
          <w:rFonts w:eastAsia="Times New Roman" w:cstheme="minorHAnsi"/>
          <w:sz w:val="24"/>
          <w:szCs w:val="24"/>
        </w:rPr>
      </w:pPr>
      <w:r w:rsidRPr="00621A1B">
        <w:rPr>
          <w:rFonts w:eastAsia="Times New Roman" w:cstheme="minorHAnsi"/>
          <w:sz w:val="24"/>
          <w:szCs w:val="24"/>
        </w:rPr>
        <w:t>Employee Assistance Programme.</w:t>
      </w:r>
    </w:p>
    <w:p w14:paraId="74F3D444" w14:textId="4F3174D6" w:rsidR="001C1417" w:rsidRPr="00621A1B" w:rsidRDefault="001C1417" w:rsidP="005859DF">
      <w:pPr>
        <w:pStyle w:val="ListParagraph"/>
        <w:numPr>
          <w:ilvl w:val="0"/>
          <w:numId w:val="1"/>
        </w:numPr>
        <w:spacing w:after="160" w:line="259" w:lineRule="auto"/>
        <w:rPr>
          <w:rFonts w:eastAsia="Times New Roman" w:cstheme="minorHAnsi"/>
          <w:sz w:val="24"/>
          <w:szCs w:val="24"/>
        </w:rPr>
      </w:pPr>
      <w:r>
        <w:rPr>
          <w:rFonts w:eastAsia="Times New Roman" w:cstheme="minorHAnsi"/>
          <w:sz w:val="24"/>
          <w:szCs w:val="24"/>
        </w:rPr>
        <w:t>Staff lunch menu</w:t>
      </w:r>
    </w:p>
    <w:p w14:paraId="46602A23" w14:textId="77777777" w:rsidR="005859DF" w:rsidRPr="00621A1B" w:rsidRDefault="005859DF" w:rsidP="005859DF">
      <w:pPr>
        <w:pStyle w:val="ListParagraph"/>
        <w:numPr>
          <w:ilvl w:val="0"/>
          <w:numId w:val="1"/>
        </w:numPr>
        <w:spacing w:after="160" w:line="259" w:lineRule="auto"/>
        <w:rPr>
          <w:rFonts w:eastAsia="Times New Roman" w:cstheme="minorHAnsi"/>
          <w:sz w:val="24"/>
          <w:szCs w:val="24"/>
        </w:rPr>
      </w:pPr>
      <w:r w:rsidRPr="00621A1B">
        <w:rPr>
          <w:rFonts w:eastAsia="Times New Roman" w:cstheme="minorHAnsi"/>
          <w:sz w:val="24"/>
          <w:szCs w:val="24"/>
        </w:rPr>
        <w:t>Retail Discount Scheme.</w:t>
      </w:r>
    </w:p>
    <w:p w14:paraId="733C7E99" w14:textId="59977957" w:rsidR="005859DF" w:rsidRDefault="005859DF" w:rsidP="00161F4A">
      <w:pPr>
        <w:pStyle w:val="ListParagraph"/>
        <w:numPr>
          <w:ilvl w:val="0"/>
          <w:numId w:val="1"/>
        </w:numPr>
        <w:spacing w:after="160" w:line="259" w:lineRule="auto"/>
        <w:rPr>
          <w:rFonts w:eastAsia="Times New Roman" w:cstheme="minorHAnsi"/>
          <w:sz w:val="24"/>
          <w:szCs w:val="24"/>
        </w:rPr>
      </w:pPr>
      <w:r w:rsidRPr="00621A1B">
        <w:rPr>
          <w:rFonts w:eastAsia="Times New Roman" w:cstheme="minorHAnsi"/>
          <w:sz w:val="24"/>
          <w:szCs w:val="24"/>
        </w:rPr>
        <w:t>Staff Discount in Caffi Cwtch</w:t>
      </w:r>
    </w:p>
    <w:p w14:paraId="51BAE194" w14:textId="3C694628" w:rsidR="001C1417" w:rsidRDefault="001C1417" w:rsidP="00161F4A">
      <w:pPr>
        <w:pStyle w:val="ListParagraph"/>
        <w:numPr>
          <w:ilvl w:val="0"/>
          <w:numId w:val="1"/>
        </w:numPr>
        <w:spacing w:after="160" w:line="259" w:lineRule="auto"/>
        <w:rPr>
          <w:rFonts w:eastAsia="Times New Roman" w:cstheme="minorHAnsi"/>
          <w:sz w:val="24"/>
          <w:szCs w:val="24"/>
        </w:rPr>
      </w:pPr>
      <w:r>
        <w:rPr>
          <w:rFonts w:eastAsia="Times New Roman" w:cstheme="minorHAnsi"/>
          <w:sz w:val="24"/>
          <w:szCs w:val="24"/>
        </w:rPr>
        <w:t>NHS pension if eligible</w:t>
      </w:r>
    </w:p>
    <w:p w14:paraId="388B81F6" w14:textId="77777777" w:rsidR="007D0C86" w:rsidRPr="00161F4A" w:rsidRDefault="007D0C86" w:rsidP="007D0C86">
      <w:pPr>
        <w:pStyle w:val="ListParagraph"/>
        <w:spacing w:after="160" w:line="259" w:lineRule="auto"/>
        <w:rPr>
          <w:rFonts w:eastAsia="Times New Roman" w:cstheme="minorHAnsi"/>
          <w:sz w:val="24"/>
          <w:szCs w:val="24"/>
        </w:rPr>
      </w:pPr>
    </w:p>
    <w:p w14:paraId="6E89BEC4" w14:textId="787B7C89" w:rsidR="005859DF" w:rsidRPr="007D0C86" w:rsidRDefault="007D0C86" w:rsidP="0079505D">
      <w:pPr>
        <w:spacing w:after="0"/>
        <w:rPr>
          <w:rFonts w:cstheme="minorHAnsi"/>
          <w:bCs/>
          <w:sz w:val="24"/>
          <w:szCs w:val="24"/>
          <w:lang w:val="en-US"/>
        </w:rPr>
      </w:pPr>
      <w:r w:rsidRPr="007D0C86">
        <w:rPr>
          <w:rFonts w:cstheme="minorHAnsi"/>
          <w:b/>
          <w:bCs/>
          <w:i/>
          <w:iCs/>
          <w:sz w:val="24"/>
          <w:szCs w:val="24"/>
        </w:rPr>
        <w:t>About the Charity –</w:t>
      </w:r>
      <w:r w:rsidRPr="007D0C86">
        <w:rPr>
          <w:rFonts w:cstheme="minorHAnsi"/>
          <w:b/>
          <w:sz w:val="24"/>
          <w:szCs w:val="24"/>
        </w:rPr>
        <w:t xml:space="preserve"> </w:t>
      </w:r>
      <w:r w:rsidRPr="007D0C86">
        <w:rPr>
          <w:rFonts w:cstheme="minorHAnsi"/>
          <w:bCs/>
          <w:sz w:val="24"/>
          <w:szCs w:val="24"/>
        </w:rPr>
        <w:t>Nightingale House Hospice is an Independent Hospice providing care and support for patients and families living with a life limiting illness. We provide care across a wide area</w:t>
      </w:r>
      <w:r>
        <w:rPr>
          <w:rFonts w:cstheme="minorHAnsi"/>
          <w:bCs/>
          <w:sz w:val="24"/>
          <w:szCs w:val="24"/>
        </w:rPr>
        <w:t>, stretching</w:t>
      </w:r>
      <w:r w:rsidRPr="007D0C86">
        <w:rPr>
          <w:rFonts w:cstheme="minorHAnsi"/>
          <w:bCs/>
          <w:sz w:val="24"/>
          <w:szCs w:val="24"/>
        </w:rPr>
        <w:t xml:space="preserve"> from Wrexham, Flintshire and East Denbighshire to Barmouth and the border towns including Oswestry and Whitchurch. Our ambitious plans mean we need to raise over £4 million each year: something we do with the huge support from of our local community.  </w:t>
      </w:r>
    </w:p>
    <w:p w14:paraId="43BCC03B" w14:textId="77777777" w:rsidR="005859DF" w:rsidRDefault="005859DF" w:rsidP="0079505D">
      <w:pPr>
        <w:spacing w:after="0"/>
        <w:rPr>
          <w:rFonts w:cstheme="minorHAnsi"/>
          <w:b/>
          <w:sz w:val="24"/>
          <w:szCs w:val="24"/>
          <w:lang w:val="en-US"/>
        </w:rPr>
      </w:pPr>
    </w:p>
    <w:p w14:paraId="76F02A63" w14:textId="784CE7AF" w:rsidR="003B6DE1" w:rsidRPr="005859DF" w:rsidRDefault="003B6DE1" w:rsidP="6A87C54A">
      <w:pPr>
        <w:spacing w:after="0"/>
        <w:rPr>
          <w:b/>
          <w:bCs/>
          <w:sz w:val="24"/>
          <w:szCs w:val="24"/>
          <w:lang w:val="en-US"/>
        </w:rPr>
      </w:pPr>
      <w:r w:rsidRPr="6A87C54A">
        <w:rPr>
          <w:b/>
          <w:bCs/>
          <w:sz w:val="24"/>
          <w:szCs w:val="24"/>
          <w:lang w:val="en-US"/>
        </w:rPr>
        <w:t xml:space="preserve">Closing Date </w:t>
      </w:r>
      <w:r w:rsidR="52B2FBA3" w:rsidRPr="6A87C54A">
        <w:rPr>
          <w:b/>
          <w:bCs/>
          <w:sz w:val="24"/>
          <w:szCs w:val="24"/>
          <w:lang w:val="en-US"/>
        </w:rPr>
        <w:t>9</w:t>
      </w:r>
      <w:r w:rsidR="002C53AC" w:rsidRPr="6A87C54A">
        <w:rPr>
          <w:b/>
          <w:bCs/>
          <w:sz w:val="24"/>
          <w:szCs w:val="24"/>
          <w:vertAlign w:val="superscript"/>
          <w:lang w:val="en-US"/>
        </w:rPr>
        <w:t>th</w:t>
      </w:r>
      <w:r w:rsidR="002C53AC" w:rsidRPr="6A87C54A">
        <w:rPr>
          <w:b/>
          <w:bCs/>
          <w:sz w:val="24"/>
          <w:szCs w:val="24"/>
          <w:lang w:val="en-US"/>
        </w:rPr>
        <w:t xml:space="preserve"> </w:t>
      </w:r>
      <w:r w:rsidR="001C1417" w:rsidRPr="6A87C54A">
        <w:rPr>
          <w:b/>
          <w:bCs/>
          <w:sz w:val="24"/>
          <w:szCs w:val="24"/>
          <w:lang w:val="en-US"/>
        </w:rPr>
        <w:t>October</w:t>
      </w:r>
      <w:r w:rsidR="002C53AC" w:rsidRPr="6A87C54A">
        <w:rPr>
          <w:b/>
          <w:bCs/>
          <w:sz w:val="24"/>
          <w:szCs w:val="24"/>
          <w:lang w:val="en-US"/>
        </w:rPr>
        <w:t xml:space="preserve"> </w:t>
      </w:r>
      <w:r w:rsidR="00161F4A" w:rsidRPr="6A87C54A">
        <w:rPr>
          <w:b/>
          <w:bCs/>
          <w:sz w:val="24"/>
          <w:szCs w:val="24"/>
          <w:lang w:val="en-US"/>
        </w:rPr>
        <w:t xml:space="preserve">2024 </w:t>
      </w:r>
      <w:r w:rsidR="00EE1025" w:rsidRPr="6A87C54A">
        <w:rPr>
          <w:b/>
          <w:bCs/>
          <w:sz w:val="24"/>
          <w:szCs w:val="24"/>
          <w:lang w:val="en-US"/>
        </w:rPr>
        <w:t xml:space="preserve"> </w:t>
      </w:r>
    </w:p>
    <w:p w14:paraId="7697043C" w14:textId="77777777" w:rsidR="003B6DE1" w:rsidRPr="005859DF" w:rsidRDefault="003B6DE1" w:rsidP="0079505D">
      <w:pPr>
        <w:spacing w:after="0"/>
        <w:rPr>
          <w:rFonts w:cstheme="minorHAnsi"/>
          <w:lang w:val="en-US"/>
        </w:rPr>
      </w:pPr>
    </w:p>
    <w:p w14:paraId="493C1EAA" w14:textId="1FEE0CE2" w:rsidR="0079505D" w:rsidRPr="001C1417" w:rsidRDefault="00EE1025" w:rsidP="6A87C54A">
      <w:pPr>
        <w:spacing w:after="0"/>
        <w:rPr>
          <w:rStyle w:val="Hyperlink"/>
          <w:color w:val="auto"/>
          <w:u w:val="none"/>
        </w:rPr>
      </w:pPr>
      <w:r w:rsidRPr="6A87C54A">
        <w:t xml:space="preserve">Please email your CV or to request </w:t>
      </w:r>
      <w:r w:rsidR="0079505D" w:rsidRPr="6A87C54A">
        <w:t xml:space="preserve">an application pack or further information please email </w:t>
      </w:r>
      <w:hyperlink r:id="rId6">
        <w:r w:rsidR="00D41D15" w:rsidRPr="6A87C54A">
          <w:rPr>
            <w:rStyle w:val="Hyperlink"/>
          </w:rPr>
          <w:t>hr@nightingalehouse.co.uk</w:t>
        </w:r>
      </w:hyperlink>
      <w:r w:rsidR="0079505D" w:rsidRPr="6A87C54A">
        <w:t xml:space="preserve"> or contact </w:t>
      </w:r>
      <w:r w:rsidR="00D41D15" w:rsidRPr="6A87C54A">
        <w:t>HR Department</w:t>
      </w:r>
      <w:r w:rsidR="0079505D" w:rsidRPr="6A87C54A">
        <w:t xml:space="preserve"> on</w:t>
      </w:r>
      <w:r w:rsidR="001C1417" w:rsidRPr="6A87C54A">
        <w:t xml:space="preserve"> </w:t>
      </w:r>
      <w:r w:rsidR="005859DF" w:rsidRPr="6A87C54A">
        <w:t>0</w:t>
      </w:r>
      <w:r w:rsidR="0079505D" w:rsidRPr="6A87C54A">
        <w:t xml:space="preserve">1978 316811 or visit our website </w:t>
      </w:r>
      <w:hyperlink r:id="rId7">
        <w:r w:rsidR="0079505D" w:rsidRPr="6A87C54A">
          <w:rPr>
            <w:rStyle w:val="Hyperlink"/>
          </w:rPr>
          <w:t>www.nightingalehouse.co.uk</w:t>
        </w:r>
      </w:hyperlink>
    </w:p>
    <w:p w14:paraId="05C488D0" w14:textId="5EDB46BD" w:rsidR="001C1417" w:rsidRPr="005859DF" w:rsidRDefault="001C1417" w:rsidP="6A87C54A">
      <w:pPr>
        <w:spacing w:after="0"/>
      </w:pPr>
      <w:r w:rsidRPr="6A87C54A">
        <w:t>Informal enquiries also welcome – please contact Dr Melissa Everett (</w:t>
      </w:r>
      <w:r w:rsidR="137A99ED" w:rsidRPr="6A87C54A">
        <w:t>M</w:t>
      </w:r>
      <w:r w:rsidRPr="6A87C54A">
        <w:t xml:space="preserve">edical </w:t>
      </w:r>
      <w:r w:rsidR="295D834D" w:rsidRPr="6A87C54A">
        <w:t>D</w:t>
      </w:r>
      <w:r w:rsidRPr="6A87C54A">
        <w:t xml:space="preserve">irector) at </w:t>
      </w:r>
      <w:hyperlink r:id="rId8" w:history="1">
        <w:r w:rsidR="00336124" w:rsidRPr="004D311D">
          <w:rPr>
            <w:rStyle w:val="Hyperlink"/>
          </w:rPr>
          <w:t>melissa.everett@nightingalehouse.co.uk</w:t>
        </w:r>
      </w:hyperlink>
      <w:r w:rsidR="00336124">
        <w:t xml:space="preserve"> </w:t>
      </w:r>
    </w:p>
    <w:p w14:paraId="22714045" w14:textId="77777777" w:rsidR="0079505D" w:rsidRDefault="0079505D" w:rsidP="0079505D">
      <w:pPr>
        <w:spacing w:after="0"/>
        <w:rPr>
          <w:rFonts w:cstheme="minorHAnsi"/>
        </w:rPr>
      </w:pPr>
    </w:p>
    <w:p w14:paraId="6E7BAC3A" w14:textId="77777777" w:rsidR="001C1417" w:rsidRPr="005859DF" w:rsidRDefault="001C1417" w:rsidP="0079505D">
      <w:pPr>
        <w:spacing w:after="0"/>
        <w:rPr>
          <w:rFonts w:cstheme="minorHAnsi"/>
        </w:rPr>
      </w:pPr>
    </w:p>
    <w:p w14:paraId="44E28B46" w14:textId="1DB0F4E8" w:rsidR="000E2B40" w:rsidRDefault="0079505D" w:rsidP="6A87C54A">
      <w:pPr>
        <w:spacing w:after="0"/>
      </w:pPr>
      <w:r w:rsidRPr="6A87C54A">
        <w:t>Nightingale House is an equal opportunities employer</w:t>
      </w:r>
      <w:bookmarkStart w:id="2" w:name="_Int_76EVyXcu"/>
      <w:r w:rsidRPr="6A87C54A">
        <w:t xml:space="preserve">.  </w:t>
      </w:r>
      <w:bookmarkEnd w:id="2"/>
      <w:r w:rsidRPr="6A87C54A">
        <w:t xml:space="preserve">This post is subject to an Enhanced Disclosure and Barring Services check which will be taken into consideration when confirming any offer of </w:t>
      </w:r>
      <w:r w:rsidR="64FD9557" w:rsidRPr="6A87C54A">
        <w:t>employment. ￼</w:t>
      </w:r>
    </w:p>
    <w:p w14:paraId="6EF129CC" w14:textId="77777777" w:rsidR="00EE1025" w:rsidRPr="005859DF" w:rsidRDefault="00EE1025" w:rsidP="00A97232">
      <w:pPr>
        <w:spacing w:after="0"/>
        <w:rPr>
          <w:rFonts w:cstheme="minorHAnsi"/>
          <w:sz w:val="28"/>
          <w:szCs w:val="28"/>
        </w:rPr>
      </w:pPr>
    </w:p>
    <w:p w14:paraId="771DC554" w14:textId="77777777" w:rsidR="00EE1025" w:rsidRPr="00EE1025" w:rsidRDefault="00EE1025" w:rsidP="00EE1025">
      <w:pPr>
        <w:spacing w:after="0" w:line="240" w:lineRule="auto"/>
        <w:jc w:val="both"/>
        <w:rPr>
          <w:rFonts w:eastAsia="Times New Roman" w:cstheme="minorHAnsi"/>
          <w:lang w:val="en-US"/>
        </w:rPr>
      </w:pPr>
      <w:r w:rsidRPr="00EE1025">
        <w:rPr>
          <w:rFonts w:eastAsia="Times New Roman" w:cstheme="minorHAnsi"/>
          <w:lang w:val="en-US"/>
        </w:rPr>
        <w:t>Nightingale House Hospice is committed to providing equal opportunities in employment. Registered Charity No: 1035600</w:t>
      </w:r>
    </w:p>
    <w:p w14:paraId="72818330" w14:textId="77777777" w:rsidR="000E2B40" w:rsidRPr="00C81F25" w:rsidRDefault="000E2B40" w:rsidP="000E2B40">
      <w:pPr>
        <w:jc w:val="center"/>
        <w:rPr>
          <w:rFonts w:ascii="Arial" w:hAnsi="Arial" w:cs="Arial"/>
        </w:rPr>
      </w:pPr>
    </w:p>
    <w:sectPr w:rsidR="000E2B40" w:rsidRPr="00C81F25" w:rsidSect="006D0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wx6X8Gad" int2:invalidationBookmarkName="" int2:hashCode="RoHRJMxsS3O6q/" int2:id="rZ5cy0dN">
      <int2:state int2:value="Rejected" int2:type="AugLoop_Text_Critique"/>
    </int2:bookmark>
    <int2:bookmark int2:bookmarkName="_Int_6MWs5SGF" int2:invalidationBookmarkName="" int2:hashCode="4jLsY2ox5yFkJc" int2:id="63g5WMNb">
      <int2:state int2:value="Rejected" int2:type="AugLoop_Text_Critique"/>
    </int2:bookmark>
    <int2:bookmark int2:bookmarkName="_Int_76EVyXcu" int2:invalidationBookmarkName="" int2:hashCode="RoHRJMxsS3O6q/" int2:id="zMfXPVU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64F8E"/>
    <w:multiLevelType w:val="hybridMultilevel"/>
    <w:tmpl w:val="6E4A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61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FD"/>
    <w:rsid w:val="00042848"/>
    <w:rsid w:val="0006481C"/>
    <w:rsid w:val="0009047A"/>
    <w:rsid w:val="000C41F8"/>
    <w:rsid w:val="000D2525"/>
    <w:rsid w:val="000E2B40"/>
    <w:rsid w:val="000F6802"/>
    <w:rsid w:val="001238AC"/>
    <w:rsid w:val="00161F4A"/>
    <w:rsid w:val="001A3A58"/>
    <w:rsid w:val="001C1417"/>
    <w:rsid w:val="00236991"/>
    <w:rsid w:val="00241D8D"/>
    <w:rsid w:val="00247437"/>
    <w:rsid w:val="00273C66"/>
    <w:rsid w:val="002A7818"/>
    <w:rsid w:val="002C53AC"/>
    <w:rsid w:val="003355EB"/>
    <w:rsid w:val="00336124"/>
    <w:rsid w:val="00352952"/>
    <w:rsid w:val="003B6DE1"/>
    <w:rsid w:val="003E69EF"/>
    <w:rsid w:val="00432C59"/>
    <w:rsid w:val="004547CD"/>
    <w:rsid w:val="00482333"/>
    <w:rsid w:val="004B2766"/>
    <w:rsid w:val="00520C31"/>
    <w:rsid w:val="005272ED"/>
    <w:rsid w:val="005859DF"/>
    <w:rsid w:val="005A5EFA"/>
    <w:rsid w:val="005D7C47"/>
    <w:rsid w:val="006A4973"/>
    <w:rsid w:val="006C4B61"/>
    <w:rsid w:val="006D0773"/>
    <w:rsid w:val="006E700A"/>
    <w:rsid w:val="007046E6"/>
    <w:rsid w:val="007817C0"/>
    <w:rsid w:val="0079505D"/>
    <w:rsid w:val="007D0C86"/>
    <w:rsid w:val="008114F2"/>
    <w:rsid w:val="00822050"/>
    <w:rsid w:val="00827B85"/>
    <w:rsid w:val="008522C1"/>
    <w:rsid w:val="0085326E"/>
    <w:rsid w:val="00931C45"/>
    <w:rsid w:val="00A859A6"/>
    <w:rsid w:val="00A96DD6"/>
    <w:rsid w:val="00A97232"/>
    <w:rsid w:val="00AE08FD"/>
    <w:rsid w:val="00B532A0"/>
    <w:rsid w:val="00BB4763"/>
    <w:rsid w:val="00BD380E"/>
    <w:rsid w:val="00C01285"/>
    <w:rsid w:val="00C034F4"/>
    <w:rsid w:val="00CD4DFB"/>
    <w:rsid w:val="00D16622"/>
    <w:rsid w:val="00D41D15"/>
    <w:rsid w:val="00D50096"/>
    <w:rsid w:val="00D66285"/>
    <w:rsid w:val="00DB300D"/>
    <w:rsid w:val="00DE01A5"/>
    <w:rsid w:val="00E94B07"/>
    <w:rsid w:val="00EE1025"/>
    <w:rsid w:val="00F5417A"/>
    <w:rsid w:val="00F6082A"/>
    <w:rsid w:val="09629E6E"/>
    <w:rsid w:val="0BECBCB1"/>
    <w:rsid w:val="0C2918CB"/>
    <w:rsid w:val="0DDB5EF4"/>
    <w:rsid w:val="0F1E2356"/>
    <w:rsid w:val="100DD2ED"/>
    <w:rsid w:val="104BFFC8"/>
    <w:rsid w:val="137A99ED"/>
    <w:rsid w:val="14320755"/>
    <w:rsid w:val="1930C39E"/>
    <w:rsid w:val="1E06B014"/>
    <w:rsid w:val="1F86E6DF"/>
    <w:rsid w:val="273C4C13"/>
    <w:rsid w:val="295D834D"/>
    <w:rsid w:val="2DDD09ED"/>
    <w:rsid w:val="314B3392"/>
    <w:rsid w:val="39E2BDE1"/>
    <w:rsid w:val="3A922B98"/>
    <w:rsid w:val="3B08EB39"/>
    <w:rsid w:val="3F3DBC37"/>
    <w:rsid w:val="41F8CC84"/>
    <w:rsid w:val="43306DF5"/>
    <w:rsid w:val="4443A7BF"/>
    <w:rsid w:val="44AAAB5F"/>
    <w:rsid w:val="46119908"/>
    <w:rsid w:val="514E51E1"/>
    <w:rsid w:val="52B2FBA3"/>
    <w:rsid w:val="561D831C"/>
    <w:rsid w:val="5660FE9D"/>
    <w:rsid w:val="56D2A494"/>
    <w:rsid w:val="5AA4ECF8"/>
    <w:rsid w:val="5AD53C02"/>
    <w:rsid w:val="62C08B21"/>
    <w:rsid w:val="64FD9557"/>
    <w:rsid w:val="65F09337"/>
    <w:rsid w:val="6A87C54A"/>
    <w:rsid w:val="6ACA7595"/>
    <w:rsid w:val="6B1506DA"/>
    <w:rsid w:val="6FD53479"/>
    <w:rsid w:val="7DF80729"/>
    <w:rsid w:val="7EFAF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9D18"/>
  <w15:docId w15:val="{4AFBB645-53C5-4A5D-893C-D59D817E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08FD"/>
    <w:rPr>
      <w:b/>
      <w:bCs/>
    </w:rPr>
  </w:style>
  <w:style w:type="paragraph" w:styleId="NormalWeb">
    <w:name w:val="Normal (Web)"/>
    <w:basedOn w:val="Normal"/>
    <w:uiPriority w:val="99"/>
    <w:unhideWhenUsed/>
    <w:rsid w:val="00AE08FD"/>
    <w:pPr>
      <w:spacing w:before="100" w:beforeAutospacing="1" w:after="120" w:line="324" w:lineRule="atLeas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B6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DE1"/>
    <w:rPr>
      <w:rFonts w:ascii="Tahoma" w:hAnsi="Tahoma" w:cs="Tahoma"/>
      <w:sz w:val="16"/>
      <w:szCs w:val="16"/>
    </w:rPr>
  </w:style>
  <w:style w:type="character" w:styleId="Hyperlink">
    <w:name w:val="Hyperlink"/>
    <w:basedOn w:val="DefaultParagraphFont"/>
    <w:rsid w:val="0079505D"/>
    <w:rPr>
      <w:color w:val="0000FF"/>
      <w:u w:val="single"/>
    </w:rPr>
  </w:style>
  <w:style w:type="character" w:styleId="UnresolvedMention">
    <w:name w:val="Unresolved Mention"/>
    <w:basedOn w:val="DefaultParagraphFont"/>
    <w:uiPriority w:val="99"/>
    <w:semiHidden/>
    <w:unhideWhenUsed/>
    <w:rsid w:val="00D41D15"/>
    <w:rPr>
      <w:color w:val="605E5C"/>
      <w:shd w:val="clear" w:color="auto" w:fill="E1DFDD"/>
    </w:rPr>
  </w:style>
  <w:style w:type="paragraph" w:styleId="ListParagraph">
    <w:name w:val="List Paragraph"/>
    <w:basedOn w:val="Normal"/>
    <w:uiPriority w:val="34"/>
    <w:qFormat/>
    <w:rsid w:val="00585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653730">
      <w:bodyDiv w:val="1"/>
      <w:marLeft w:val="96"/>
      <w:marRight w:val="96"/>
      <w:marTop w:val="96"/>
      <w:marBottom w:val="96"/>
      <w:divBdr>
        <w:top w:val="none" w:sz="0" w:space="0" w:color="auto"/>
        <w:left w:val="none" w:sz="0" w:space="0" w:color="auto"/>
        <w:bottom w:val="none" w:sz="0" w:space="0" w:color="auto"/>
        <w:right w:val="none" w:sz="0" w:space="0" w:color="auto"/>
      </w:divBdr>
    </w:div>
    <w:div w:id="1466041427">
      <w:bodyDiv w:val="1"/>
      <w:marLeft w:val="0"/>
      <w:marRight w:val="0"/>
      <w:marTop w:val="0"/>
      <w:marBottom w:val="0"/>
      <w:divBdr>
        <w:top w:val="none" w:sz="0" w:space="0" w:color="auto"/>
        <w:left w:val="none" w:sz="0" w:space="0" w:color="auto"/>
        <w:bottom w:val="none" w:sz="0" w:space="0" w:color="auto"/>
        <w:right w:val="none" w:sz="0" w:space="0" w:color="auto"/>
      </w:divBdr>
      <w:divsChild>
        <w:div w:id="1900511156">
          <w:marLeft w:val="240"/>
          <w:marRight w:val="240"/>
          <w:marTop w:val="0"/>
          <w:marBottom w:val="0"/>
          <w:divBdr>
            <w:top w:val="none" w:sz="0" w:space="0" w:color="auto"/>
            <w:left w:val="none" w:sz="0" w:space="0" w:color="auto"/>
            <w:bottom w:val="none" w:sz="0" w:space="0" w:color="auto"/>
            <w:right w:val="none" w:sz="0" w:space="0" w:color="auto"/>
          </w:divBdr>
          <w:divsChild>
            <w:div w:id="786243986">
              <w:marLeft w:val="-240"/>
              <w:marRight w:val="-240"/>
              <w:marTop w:val="0"/>
              <w:marBottom w:val="0"/>
              <w:divBdr>
                <w:top w:val="none" w:sz="0" w:space="0" w:color="auto"/>
                <w:left w:val="none" w:sz="0" w:space="0" w:color="auto"/>
                <w:bottom w:val="none" w:sz="0" w:space="0" w:color="auto"/>
                <w:right w:val="none" w:sz="0" w:space="0" w:color="auto"/>
              </w:divBdr>
              <w:divsChild>
                <w:div w:id="37827889">
                  <w:marLeft w:val="0"/>
                  <w:marRight w:val="0"/>
                  <w:marTop w:val="0"/>
                  <w:marBottom w:val="0"/>
                  <w:divBdr>
                    <w:top w:val="none" w:sz="0" w:space="0" w:color="auto"/>
                    <w:left w:val="none" w:sz="0" w:space="0" w:color="auto"/>
                    <w:bottom w:val="none" w:sz="0" w:space="0" w:color="auto"/>
                    <w:right w:val="none" w:sz="0" w:space="0" w:color="auto"/>
                  </w:divBdr>
                  <w:divsChild>
                    <w:div w:id="5719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sChild>
        <w:div w:id="469444367">
          <w:marLeft w:val="240"/>
          <w:marRight w:val="240"/>
          <w:marTop w:val="0"/>
          <w:marBottom w:val="0"/>
          <w:divBdr>
            <w:top w:val="none" w:sz="0" w:space="0" w:color="auto"/>
            <w:left w:val="none" w:sz="0" w:space="0" w:color="auto"/>
            <w:bottom w:val="none" w:sz="0" w:space="0" w:color="auto"/>
            <w:right w:val="none" w:sz="0" w:space="0" w:color="auto"/>
          </w:divBdr>
          <w:divsChild>
            <w:div w:id="1835339331">
              <w:marLeft w:val="-240"/>
              <w:marRight w:val="-240"/>
              <w:marTop w:val="0"/>
              <w:marBottom w:val="0"/>
              <w:divBdr>
                <w:top w:val="none" w:sz="0" w:space="0" w:color="auto"/>
                <w:left w:val="none" w:sz="0" w:space="0" w:color="auto"/>
                <w:bottom w:val="none" w:sz="0" w:space="0" w:color="auto"/>
                <w:right w:val="none" w:sz="0" w:space="0" w:color="auto"/>
              </w:divBdr>
              <w:divsChild>
                <w:div w:id="27992162">
                  <w:marLeft w:val="0"/>
                  <w:marRight w:val="0"/>
                  <w:marTop w:val="0"/>
                  <w:marBottom w:val="0"/>
                  <w:divBdr>
                    <w:top w:val="none" w:sz="0" w:space="0" w:color="auto"/>
                    <w:left w:val="none" w:sz="0" w:space="0" w:color="auto"/>
                    <w:bottom w:val="none" w:sz="0" w:space="0" w:color="auto"/>
                    <w:right w:val="none" w:sz="0" w:space="0" w:color="auto"/>
                  </w:divBdr>
                  <w:divsChild>
                    <w:div w:id="11224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issa.everett@nightingalehouse.co.uk" TargetMode="External"/><Relationship Id="rId3" Type="http://schemas.openxmlformats.org/officeDocument/2006/relationships/settings" Target="settings.xml"/><Relationship Id="rId7" Type="http://schemas.openxmlformats.org/officeDocument/2006/relationships/hyperlink" Target="http://www.nightingalehous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nightingalehouse.co.uk" TargetMode="External"/><Relationship Id="rId11" Type="http://schemas.microsoft.com/office/2020/10/relationships/intelligence" Target="intelligence2.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3325</Characters>
  <Application>Microsoft Office Word</Application>
  <DocSecurity>0</DocSecurity>
  <Lines>27</Lines>
  <Paragraphs>7</Paragraphs>
  <ScaleCrop>false</ScaleCrop>
  <Company>Microsoft</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pat.walmsley</dc:creator>
  <cp:lastModifiedBy>Claire Jones</cp:lastModifiedBy>
  <cp:revision>2</cp:revision>
  <cp:lastPrinted>2021-06-17T07:21:00Z</cp:lastPrinted>
  <dcterms:created xsi:type="dcterms:W3CDTF">2024-09-12T08:25:00Z</dcterms:created>
  <dcterms:modified xsi:type="dcterms:W3CDTF">2024-09-12T08:25:00Z</dcterms:modified>
</cp:coreProperties>
</file>