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7168" w14:textId="77777777" w:rsidR="008A034F" w:rsidRPr="00EF528E" w:rsidRDefault="008A034F" w:rsidP="008A034F">
      <w:pPr>
        <w:jc w:val="center"/>
        <w:rPr>
          <w:b/>
          <w:lang w:val="en-GB"/>
        </w:rPr>
      </w:pPr>
      <w:r w:rsidRPr="00EF528E">
        <w:rPr>
          <w:b/>
          <w:noProof/>
          <w:lang w:val="en-GB" w:eastAsia="en-GB"/>
        </w:rPr>
        <w:drawing>
          <wp:inline distT="0" distB="0" distL="0" distR="0" wp14:anchorId="7420A42F" wp14:editId="234791F1">
            <wp:extent cx="2305050" cy="688442"/>
            <wp:effectExtent l="19050" t="0" r="0" b="0"/>
            <wp:docPr id="2" name="Picture 1" descr="C:\Users\lauren.tilston\AppData\Local\Microsoft\Windows\INetCache\Content.Word\NHH Landscape Logo T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tilston\AppData\Local\Microsoft\Windows\INetCache\Content.Word\NHH Landscape Logo TEAL.JPG"/>
                    <pic:cNvPicPr>
                      <a:picLocks noChangeAspect="1" noChangeArrowheads="1"/>
                    </pic:cNvPicPr>
                  </pic:nvPicPr>
                  <pic:blipFill>
                    <a:blip r:embed="rId9" cstate="print"/>
                    <a:srcRect/>
                    <a:stretch>
                      <a:fillRect/>
                    </a:stretch>
                  </pic:blipFill>
                  <pic:spPr bwMode="auto">
                    <a:xfrm>
                      <a:off x="0" y="0"/>
                      <a:ext cx="2305605" cy="688608"/>
                    </a:xfrm>
                    <a:prstGeom prst="rect">
                      <a:avLst/>
                    </a:prstGeom>
                    <a:noFill/>
                    <a:ln w="9525">
                      <a:noFill/>
                      <a:miter lim="800000"/>
                      <a:headEnd/>
                      <a:tailEnd/>
                    </a:ln>
                  </pic:spPr>
                </pic:pic>
              </a:graphicData>
            </a:graphic>
          </wp:inline>
        </w:drawing>
      </w:r>
    </w:p>
    <w:p w14:paraId="12CD7761" w14:textId="77777777" w:rsidR="008A034F" w:rsidRPr="00EF528E" w:rsidRDefault="008A034F" w:rsidP="008A034F">
      <w:pPr>
        <w:rPr>
          <w:rFonts w:ascii="Arial" w:hAnsi="Arial"/>
          <w:sz w:val="20"/>
          <w:szCs w:val="20"/>
          <w:lang w:val="en-GB"/>
        </w:rPr>
      </w:pPr>
    </w:p>
    <w:p w14:paraId="6F697A7C" w14:textId="77777777" w:rsidR="008A034F" w:rsidRPr="00EF528E" w:rsidRDefault="008A034F" w:rsidP="008A034F">
      <w:pPr>
        <w:rPr>
          <w:rFonts w:ascii="Arial" w:hAnsi="Arial"/>
          <w:sz w:val="20"/>
          <w:szCs w:val="20"/>
          <w:lang w:val="en-GB"/>
        </w:rPr>
      </w:pPr>
    </w:p>
    <w:p w14:paraId="01BBF497" w14:textId="568E09F0" w:rsidR="008A034F" w:rsidRPr="00B65B55" w:rsidRDefault="00F85F95" w:rsidP="008A034F">
      <w:pPr>
        <w:jc w:val="center"/>
        <w:rPr>
          <w:rFonts w:asciiTheme="minorHAnsi" w:hAnsiTheme="minorHAnsi" w:cs="Arial"/>
          <w:b/>
          <w:color w:val="000000"/>
          <w:sz w:val="32"/>
          <w:szCs w:val="32"/>
        </w:rPr>
      </w:pPr>
      <w:r>
        <w:rPr>
          <w:rFonts w:asciiTheme="minorHAnsi" w:hAnsiTheme="minorHAnsi" w:cs="Arial"/>
          <w:b/>
          <w:color w:val="000000"/>
          <w:sz w:val="32"/>
          <w:szCs w:val="32"/>
        </w:rPr>
        <w:t>Events</w:t>
      </w:r>
      <w:r w:rsidR="008A034F" w:rsidRPr="00B65B55">
        <w:rPr>
          <w:rFonts w:asciiTheme="minorHAnsi" w:hAnsiTheme="minorHAnsi" w:cs="Arial"/>
          <w:b/>
          <w:color w:val="000000"/>
          <w:sz w:val="32"/>
          <w:szCs w:val="32"/>
        </w:rPr>
        <w:t xml:space="preserve"> Fun</w:t>
      </w:r>
      <w:r w:rsidR="00786D96">
        <w:rPr>
          <w:rFonts w:asciiTheme="minorHAnsi" w:hAnsiTheme="minorHAnsi" w:cs="Arial"/>
          <w:b/>
          <w:color w:val="000000"/>
          <w:sz w:val="32"/>
          <w:szCs w:val="32"/>
        </w:rPr>
        <w:t>draiser Coordinator</w:t>
      </w:r>
      <w:r w:rsidR="008A034F" w:rsidRPr="00B65B55">
        <w:rPr>
          <w:rFonts w:asciiTheme="minorHAnsi" w:hAnsiTheme="minorHAnsi" w:cs="Arial"/>
          <w:b/>
          <w:color w:val="000000"/>
          <w:sz w:val="32"/>
          <w:szCs w:val="32"/>
        </w:rPr>
        <w:t xml:space="preserve"> </w:t>
      </w:r>
      <w:r w:rsidR="009C0AAA">
        <w:rPr>
          <w:rFonts w:asciiTheme="minorHAnsi" w:hAnsiTheme="minorHAnsi" w:cs="Arial"/>
          <w:b/>
          <w:color w:val="000000"/>
          <w:sz w:val="32"/>
          <w:szCs w:val="32"/>
        </w:rPr>
        <w:t>(Maternity Cover)</w:t>
      </w:r>
    </w:p>
    <w:p w14:paraId="22A3018D" w14:textId="77777777" w:rsidR="008A034F" w:rsidRPr="00B65B55" w:rsidRDefault="008A034F" w:rsidP="008A034F">
      <w:pPr>
        <w:jc w:val="center"/>
        <w:rPr>
          <w:rFonts w:asciiTheme="minorHAnsi" w:hAnsiTheme="minorHAnsi" w:cs="Arial"/>
          <w:b/>
          <w:color w:val="000000"/>
          <w:sz w:val="32"/>
          <w:szCs w:val="32"/>
        </w:rPr>
      </w:pPr>
      <w:r w:rsidRPr="00B65B55">
        <w:rPr>
          <w:rFonts w:asciiTheme="minorHAnsi" w:hAnsiTheme="minorHAnsi" w:cs="Arial"/>
          <w:b/>
          <w:color w:val="000000"/>
          <w:sz w:val="32"/>
          <w:szCs w:val="32"/>
        </w:rPr>
        <w:t>Nightingale House Hospice, Wrexham</w:t>
      </w:r>
    </w:p>
    <w:p w14:paraId="627F36A5" w14:textId="77777777" w:rsidR="008A034F" w:rsidRPr="00B65B55" w:rsidRDefault="008A034F" w:rsidP="008A034F">
      <w:pPr>
        <w:jc w:val="center"/>
        <w:rPr>
          <w:rFonts w:ascii="Arial" w:hAnsi="Arial" w:cs="Arial"/>
          <w:color w:val="000000"/>
          <w:sz w:val="32"/>
          <w:szCs w:val="32"/>
        </w:rPr>
      </w:pPr>
    </w:p>
    <w:p w14:paraId="4560402B" w14:textId="00798E05" w:rsidR="008A034F" w:rsidRPr="00B65B55" w:rsidRDefault="00FC2737" w:rsidP="008A034F">
      <w:pPr>
        <w:jc w:val="center"/>
        <w:rPr>
          <w:rFonts w:asciiTheme="minorHAnsi" w:hAnsiTheme="minorHAnsi" w:cs="Arial"/>
          <w:b/>
          <w:color w:val="000000"/>
        </w:rPr>
      </w:pPr>
      <w:r>
        <w:rPr>
          <w:rFonts w:asciiTheme="minorHAnsi" w:hAnsiTheme="minorHAnsi" w:cs="Arial"/>
          <w:b/>
          <w:color w:val="000000"/>
        </w:rPr>
        <w:t xml:space="preserve">30 </w:t>
      </w:r>
      <w:r w:rsidR="00DD2E69" w:rsidRPr="00B65B55">
        <w:rPr>
          <w:rFonts w:asciiTheme="minorHAnsi" w:hAnsiTheme="minorHAnsi" w:cs="Arial"/>
          <w:b/>
          <w:color w:val="000000"/>
        </w:rPr>
        <w:t>-</w:t>
      </w:r>
      <w:r>
        <w:rPr>
          <w:rFonts w:asciiTheme="minorHAnsi" w:hAnsiTheme="minorHAnsi" w:cs="Arial"/>
          <w:b/>
          <w:color w:val="000000"/>
        </w:rPr>
        <w:t xml:space="preserve"> </w:t>
      </w:r>
      <w:r w:rsidR="00DD2E69" w:rsidRPr="00B65B55">
        <w:rPr>
          <w:rFonts w:asciiTheme="minorHAnsi" w:hAnsiTheme="minorHAnsi" w:cs="Arial"/>
          <w:b/>
          <w:color w:val="000000"/>
        </w:rPr>
        <w:t>37.5</w:t>
      </w:r>
      <w:r w:rsidR="008A034F" w:rsidRPr="00B65B55">
        <w:rPr>
          <w:rFonts w:asciiTheme="minorHAnsi" w:hAnsiTheme="minorHAnsi" w:cs="Arial"/>
          <w:b/>
          <w:color w:val="000000"/>
        </w:rPr>
        <w:t xml:space="preserve"> Hours </w:t>
      </w:r>
      <w:r w:rsidR="00DD2E69" w:rsidRPr="00B65B55">
        <w:rPr>
          <w:rFonts w:asciiTheme="minorHAnsi" w:hAnsiTheme="minorHAnsi" w:cs="Arial"/>
          <w:b/>
          <w:color w:val="000000"/>
        </w:rPr>
        <w:t>(Flexible)</w:t>
      </w:r>
    </w:p>
    <w:p w14:paraId="188A7E80" w14:textId="7568B979" w:rsidR="008A034F" w:rsidRDefault="00FA71F9" w:rsidP="008A034F">
      <w:pPr>
        <w:pStyle w:val="PlainText"/>
        <w:jc w:val="center"/>
        <w:rPr>
          <w:rFonts w:asciiTheme="minorHAnsi" w:hAnsiTheme="minorHAnsi" w:cs="Arial"/>
          <w:b/>
          <w:bCs/>
          <w:sz w:val="24"/>
          <w:szCs w:val="24"/>
        </w:rPr>
      </w:pPr>
      <w:r w:rsidRPr="00B65B55">
        <w:rPr>
          <w:rFonts w:asciiTheme="minorHAnsi" w:hAnsiTheme="minorHAnsi" w:cs="Arial"/>
          <w:b/>
          <w:bCs/>
          <w:sz w:val="24"/>
          <w:szCs w:val="24"/>
        </w:rPr>
        <w:t xml:space="preserve">Salary: </w:t>
      </w:r>
      <w:r w:rsidR="008A034F" w:rsidRPr="00B65B55">
        <w:rPr>
          <w:rFonts w:asciiTheme="minorHAnsi" w:hAnsiTheme="minorHAnsi" w:cs="Arial"/>
          <w:b/>
          <w:bCs/>
          <w:sz w:val="24"/>
          <w:szCs w:val="24"/>
        </w:rPr>
        <w:t>£2</w:t>
      </w:r>
      <w:r w:rsidR="00DD2E69" w:rsidRPr="00B65B55">
        <w:rPr>
          <w:rFonts w:asciiTheme="minorHAnsi" w:hAnsiTheme="minorHAnsi" w:cs="Arial"/>
          <w:b/>
          <w:bCs/>
          <w:sz w:val="24"/>
          <w:szCs w:val="24"/>
        </w:rPr>
        <w:t>4,000-£25,500</w:t>
      </w:r>
      <w:r w:rsidR="007C4F26" w:rsidRPr="00B65B55">
        <w:rPr>
          <w:rFonts w:asciiTheme="minorHAnsi" w:hAnsiTheme="minorHAnsi" w:cs="Arial"/>
          <w:b/>
          <w:bCs/>
          <w:sz w:val="24"/>
          <w:szCs w:val="24"/>
        </w:rPr>
        <w:t xml:space="preserve"> </w:t>
      </w:r>
      <w:r w:rsidR="00641D18" w:rsidRPr="00B65B55">
        <w:rPr>
          <w:rFonts w:asciiTheme="minorHAnsi" w:hAnsiTheme="minorHAnsi" w:cs="Arial"/>
          <w:b/>
          <w:bCs/>
          <w:sz w:val="24"/>
          <w:szCs w:val="24"/>
        </w:rPr>
        <w:t>(</w:t>
      </w:r>
      <w:r w:rsidR="00DD2E69" w:rsidRPr="00B65B55">
        <w:rPr>
          <w:rFonts w:asciiTheme="minorHAnsi" w:hAnsiTheme="minorHAnsi" w:cs="Arial"/>
          <w:b/>
          <w:bCs/>
          <w:sz w:val="24"/>
          <w:szCs w:val="24"/>
        </w:rPr>
        <w:t>for 37.5 hours)</w:t>
      </w:r>
    </w:p>
    <w:p w14:paraId="54157950" w14:textId="58CBF630" w:rsidR="00D23EDB" w:rsidRPr="00B65B55" w:rsidRDefault="00D23EDB" w:rsidP="008A034F">
      <w:pPr>
        <w:pStyle w:val="PlainText"/>
        <w:jc w:val="center"/>
        <w:rPr>
          <w:rFonts w:asciiTheme="minorHAnsi" w:hAnsiTheme="minorHAnsi" w:cs="Arial"/>
          <w:b/>
          <w:bCs/>
          <w:sz w:val="24"/>
          <w:szCs w:val="24"/>
        </w:rPr>
      </w:pPr>
      <w:r>
        <w:rPr>
          <w:rFonts w:asciiTheme="minorHAnsi" w:hAnsiTheme="minorHAnsi" w:cs="Arial"/>
          <w:b/>
          <w:bCs/>
          <w:sz w:val="24"/>
          <w:szCs w:val="24"/>
        </w:rPr>
        <w:t xml:space="preserve">Contract: </w:t>
      </w:r>
      <w:r w:rsidRPr="00D23EDB">
        <w:rPr>
          <w:rFonts w:asciiTheme="minorHAnsi" w:hAnsiTheme="minorHAnsi" w:cs="Arial"/>
          <w:b/>
          <w:bCs/>
          <w:sz w:val="24"/>
          <w:szCs w:val="24"/>
        </w:rPr>
        <w:t>Maternity Cover (Fixed-Term)</w:t>
      </w:r>
    </w:p>
    <w:p w14:paraId="1423B5EA" w14:textId="77777777" w:rsidR="008A034F" w:rsidRPr="00B65B55" w:rsidRDefault="008A034F" w:rsidP="008A034F">
      <w:pPr>
        <w:pStyle w:val="PlainText"/>
        <w:rPr>
          <w:rFonts w:asciiTheme="minorHAnsi" w:hAnsiTheme="minorHAnsi" w:cs="Arial"/>
          <w:b/>
          <w:bCs/>
          <w:sz w:val="24"/>
          <w:szCs w:val="24"/>
        </w:rPr>
      </w:pPr>
    </w:p>
    <w:p w14:paraId="16F16612" w14:textId="77777777" w:rsidR="003A60F2" w:rsidRDefault="003A60F2" w:rsidP="008A034F">
      <w:pPr>
        <w:pStyle w:val="NormalWeb"/>
        <w:spacing w:before="0" w:beforeAutospacing="0" w:after="0" w:afterAutospacing="0"/>
        <w:rPr>
          <w:rFonts w:asciiTheme="minorHAnsi" w:hAnsiTheme="minorHAnsi" w:cs="Arial"/>
          <w:color w:val="000000"/>
          <w:sz w:val="22"/>
          <w:szCs w:val="22"/>
        </w:rPr>
      </w:pPr>
    </w:p>
    <w:p w14:paraId="100ABED5" w14:textId="77777777" w:rsidR="003A60F2" w:rsidRDefault="003A60F2" w:rsidP="008A034F">
      <w:pPr>
        <w:pStyle w:val="NormalWeb"/>
        <w:spacing w:before="0" w:beforeAutospacing="0" w:after="0" w:afterAutospacing="0"/>
        <w:rPr>
          <w:rFonts w:asciiTheme="minorHAnsi" w:hAnsiTheme="minorHAnsi" w:cs="Arial"/>
          <w:color w:val="000000"/>
          <w:sz w:val="22"/>
          <w:szCs w:val="22"/>
        </w:rPr>
      </w:pPr>
    </w:p>
    <w:p w14:paraId="79E20953" w14:textId="796236CC" w:rsidR="003A60F2" w:rsidRPr="00F85F95" w:rsidRDefault="003A60F2" w:rsidP="003A60F2">
      <w:pPr>
        <w:pStyle w:val="NormalWeb"/>
        <w:spacing w:before="0" w:beforeAutospacing="0" w:after="0" w:afterAutospacing="0"/>
        <w:rPr>
          <w:rFonts w:asciiTheme="minorHAnsi" w:hAnsiTheme="minorHAnsi" w:cs="Arial"/>
          <w:b/>
          <w:bCs/>
          <w:color w:val="000000"/>
          <w:sz w:val="22"/>
          <w:szCs w:val="22"/>
        </w:rPr>
      </w:pPr>
      <w:r w:rsidRPr="00F85F95">
        <w:rPr>
          <w:rFonts w:asciiTheme="minorHAnsi" w:hAnsiTheme="minorHAnsi" w:cs="Arial"/>
          <w:color w:val="000000"/>
          <w:sz w:val="22"/>
          <w:szCs w:val="22"/>
        </w:rPr>
        <w:t>Nightingale House Hospice is entering a very exciting part of its development and we need a</w:t>
      </w:r>
      <w:r w:rsidR="00E45591" w:rsidRPr="00F85F95">
        <w:rPr>
          <w:rFonts w:asciiTheme="minorHAnsi" w:hAnsiTheme="minorHAnsi" w:cs="Arial"/>
          <w:color w:val="000000"/>
          <w:sz w:val="22"/>
          <w:szCs w:val="22"/>
        </w:rPr>
        <w:t xml:space="preserve"> </w:t>
      </w:r>
      <w:r w:rsidRPr="00F85F95">
        <w:rPr>
          <w:rFonts w:asciiTheme="minorHAnsi" w:hAnsiTheme="minorHAnsi" w:cs="Arial"/>
          <w:color w:val="000000"/>
          <w:sz w:val="22"/>
          <w:szCs w:val="22"/>
        </w:rPr>
        <w:t>Community Fundraiser</w:t>
      </w:r>
      <w:r w:rsidR="00786D96">
        <w:rPr>
          <w:rFonts w:asciiTheme="minorHAnsi" w:hAnsiTheme="minorHAnsi" w:cs="Arial"/>
          <w:color w:val="000000"/>
          <w:sz w:val="22"/>
          <w:szCs w:val="22"/>
        </w:rPr>
        <w:t>-Coordinator</w:t>
      </w:r>
      <w:r w:rsidRPr="00F85F95">
        <w:rPr>
          <w:rFonts w:asciiTheme="minorHAnsi" w:hAnsiTheme="minorHAnsi" w:cs="Arial"/>
          <w:color w:val="000000"/>
          <w:sz w:val="22"/>
          <w:szCs w:val="22"/>
        </w:rPr>
        <w:t xml:space="preserve"> </w:t>
      </w:r>
      <w:r w:rsidR="00E45591" w:rsidRPr="00F85F95">
        <w:rPr>
          <w:rFonts w:asciiTheme="minorHAnsi" w:hAnsiTheme="minorHAnsi" w:cs="Arial"/>
          <w:color w:val="000000"/>
          <w:sz w:val="22"/>
          <w:szCs w:val="22"/>
        </w:rPr>
        <w:t xml:space="preserve">to join our team </w:t>
      </w:r>
      <w:r w:rsidRPr="00F85F95">
        <w:rPr>
          <w:rFonts w:asciiTheme="minorHAnsi" w:hAnsiTheme="minorHAnsi" w:cs="Arial"/>
          <w:color w:val="000000"/>
          <w:sz w:val="22"/>
          <w:szCs w:val="22"/>
        </w:rPr>
        <w:t xml:space="preserve">who will help us connect with the communities that we serve and share our development ideas with that community. </w:t>
      </w:r>
      <w:r w:rsidRPr="00F85F95">
        <w:rPr>
          <w:rFonts w:asciiTheme="minorHAnsi" w:hAnsiTheme="minorHAnsi" w:cs="Arial"/>
          <w:b/>
          <w:bCs/>
          <w:color w:val="000000"/>
          <w:sz w:val="22"/>
          <w:szCs w:val="22"/>
        </w:rPr>
        <w:t>Are you that person?</w:t>
      </w:r>
    </w:p>
    <w:p w14:paraId="56724713" w14:textId="77777777" w:rsidR="003A60F2" w:rsidRPr="00F85F95" w:rsidRDefault="003A60F2" w:rsidP="003A60F2">
      <w:pPr>
        <w:pStyle w:val="NormalWeb"/>
        <w:spacing w:before="0" w:beforeAutospacing="0" w:after="0" w:afterAutospacing="0"/>
        <w:rPr>
          <w:rFonts w:asciiTheme="minorHAnsi" w:hAnsiTheme="minorHAnsi" w:cs="Arial"/>
          <w:b/>
          <w:bCs/>
          <w:color w:val="000000"/>
          <w:sz w:val="22"/>
          <w:szCs w:val="22"/>
        </w:rPr>
      </w:pPr>
    </w:p>
    <w:p w14:paraId="4D85F1D3" w14:textId="0E821A68" w:rsidR="008A034F" w:rsidRPr="00F85F95" w:rsidRDefault="00074F76" w:rsidP="008A034F">
      <w:pPr>
        <w:pStyle w:val="NormalWeb"/>
        <w:spacing w:before="0" w:beforeAutospacing="0" w:after="0" w:afterAutospacing="0"/>
        <w:rPr>
          <w:rFonts w:asciiTheme="minorHAnsi" w:hAnsiTheme="minorHAnsi" w:cs="Arial"/>
          <w:b/>
          <w:bCs/>
          <w:color w:val="000000"/>
          <w:sz w:val="22"/>
          <w:szCs w:val="22"/>
        </w:rPr>
      </w:pPr>
      <w:r w:rsidRPr="00F85F95">
        <w:rPr>
          <w:rFonts w:asciiTheme="minorHAnsi" w:hAnsiTheme="minorHAnsi" w:cs="Arial"/>
          <w:color w:val="000000"/>
          <w:sz w:val="22"/>
          <w:szCs w:val="22"/>
        </w:rPr>
        <w:t>You could</w:t>
      </w:r>
      <w:r w:rsidR="00E45591" w:rsidRPr="00F85F95">
        <w:rPr>
          <w:rFonts w:asciiTheme="minorHAnsi" w:hAnsiTheme="minorHAnsi" w:cs="Arial"/>
          <w:color w:val="000000"/>
          <w:sz w:val="22"/>
          <w:szCs w:val="22"/>
        </w:rPr>
        <w:t xml:space="preserve"> be the person that makes a difference in the community on behalf of the hospice and develops meaningful and valuable relationships with our supporters whether they are those who have supported us for many years or those we have yet to meet? </w:t>
      </w:r>
      <w:r w:rsidR="00E45591" w:rsidRPr="00F85F95">
        <w:rPr>
          <w:rFonts w:asciiTheme="minorHAnsi" w:hAnsiTheme="minorHAnsi" w:cs="Arial"/>
          <w:b/>
          <w:bCs/>
          <w:color w:val="000000"/>
          <w:sz w:val="22"/>
          <w:szCs w:val="22"/>
        </w:rPr>
        <w:t>Are you that person?</w:t>
      </w:r>
    </w:p>
    <w:p w14:paraId="69C21CD0" w14:textId="56D837B2" w:rsidR="00E45591" w:rsidRPr="00F85F95" w:rsidRDefault="00E45591" w:rsidP="008A034F">
      <w:pPr>
        <w:pStyle w:val="NormalWeb"/>
        <w:spacing w:before="0" w:beforeAutospacing="0" w:after="0" w:afterAutospacing="0"/>
        <w:rPr>
          <w:rFonts w:asciiTheme="minorHAnsi" w:hAnsiTheme="minorHAnsi" w:cs="Arial"/>
          <w:b/>
          <w:bCs/>
          <w:color w:val="000000"/>
          <w:sz w:val="22"/>
          <w:szCs w:val="22"/>
        </w:rPr>
      </w:pPr>
    </w:p>
    <w:p w14:paraId="3FDD833A" w14:textId="1BB74932" w:rsidR="00E45591" w:rsidRPr="00F85F95" w:rsidRDefault="00E45591" w:rsidP="008A034F">
      <w:pPr>
        <w:pStyle w:val="NormalWeb"/>
        <w:spacing w:before="0" w:beforeAutospacing="0" w:after="0" w:afterAutospacing="0"/>
        <w:rPr>
          <w:rFonts w:asciiTheme="minorHAnsi" w:hAnsiTheme="minorHAnsi" w:cs="Arial"/>
          <w:color w:val="000000"/>
          <w:sz w:val="22"/>
          <w:szCs w:val="22"/>
        </w:rPr>
      </w:pPr>
      <w:r w:rsidRPr="00F85F95">
        <w:rPr>
          <w:rFonts w:asciiTheme="minorHAnsi" w:hAnsiTheme="minorHAnsi" w:cs="Arial"/>
          <w:color w:val="000000"/>
          <w:sz w:val="22"/>
          <w:szCs w:val="22"/>
        </w:rPr>
        <w:t>Do you enjoy meeting new people? Do you have a good knowledge of the communities that we support</w:t>
      </w:r>
      <w:r w:rsidR="00074F76" w:rsidRPr="00F85F95">
        <w:rPr>
          <w:rFonts w:asciiTheme="minorHAnsi" w:hAnsiTheme="minorHAnsi" w:cs="Arial"/>
          <w:color w:val="000000"/>
          <w:sz w:val="22"/>
          <w:szCs w:val="22"/>
        </w:rPr>
        <w:t>?</w:t>
      </w:r>
      <w:r w:rsidRPr="00F85F95">
        <w:rPr>
          <w:rFonts w:asciiTheme="minorHAnsi" w:hAnsiTheme="minorHAnsi" w:cs="Arial"/>
          <w:color w:val="000000"/>
          <w:sz w:val="22"/>
          <w:szCs w:val="22"/>
        </w:rPr>
        <w:t xml:space="preserve"> Do you enjoy changing working environments – one day out on the road all day, the next at your desk? Do you enjoy supporting and encouraging other</w:t>
      </w:r>
      <w:r w:rsidR="00220252">
        <w:rPr>
          <w:rFonts w:asciiTheme="minorHAnsi" w:hAnsiTheme="minorHAnsi" w:cs="Arial"/>
          <w:color w:val="000000"/>
          <w:sz w:val="22"/>
          <w:szCs w:val="22"/>
        </w:rPr>
        <w:t>s</w:t>
      </w:r>
      <w:r w:rsidRPr="00F85F95">
        <w:rPr>
          <w:rFonts w:asciiTheme="minorHAnsi" w:hAnsiTheme="minorHAnsi" w:cs="Arial"/>
          <w:color w:val="000000"/>
          <w:sz w:val="22"/>
          <w:szCs w:val="22"/>
        </w:rPr>
        <w:t xml:space="preserve">? </w:t>
      </w:r>
      <w:r w:rsidR="00220252">
        <w:rPr>
          <w:rFonts w:asciiTheme="minorHAnsi" w:hAnsiTheme="minorHAnsi" w:cs="Arial"/>
          <w:color w:val="000000"/>
          <w:sz w:val="22"/>
          <w:szCs w:val="22"/>
        </w:rPr>
        <w:t xml:space="preserve"> </w:t>
      </w:r>
      <w:r w:rsidRPr="00F85F95">
        <w:rPr>
          <w:rFonts w:asciiTheme="minorHAnsi" w:hAnsiTheme="minorHAnsi" w:cs="Arial"/>
          <w:color w:val="000000"/>
          <w:sz w:val="22"/>
          <w:szCs w:val="22"/>
        </w:rPr>
        <w:t xml:space="preserve">Do you enjoy having responsibility for delivering your own portfolio of work but having support from your colleagues when the times get a bit tough? </w:t>
      </w:r>
    </w:p>
    <w:p w14:paraId="20439280" w14:textId="10C10ED4" w:rsidR="00E45591" w:rsidRPr="00F85F95" w:rsidRDefault="00E45591" w:rsidP="008A034F">
      <w:pPr>
        <w:pStyle w:val="NormalWeb"/>
        <w:spacing w:before="0" w:beforeAutospacing="0" w:after="0" w:afterAutospacing="0"/>
        <w:rPr>
          <w:rFonts w:asciiTheme="minorHAnsi" w:hAnsiTheme="minorHAnsi" w:cs="Arial"/>
          <w:color w:val="000000"/>
          <w:sz w:val="22"/>
          <w:szCs w:val="22"/>
        </w:rPr>
      </w:pPr>
      <w:r w:rsidRPr="00F85F95">
        <w:rPr>
          <w:rFonts w:asciiTheme="minorHAnsi" w:hAnsiTheme="minorHAnsi" w:cs="Arial"/>
          <w:b/>
          <w:bCs/>
          <w:color w:val="000000"/>
          <w:sz w:val="22"/>
          <w:szCs w:val="22"/>
        </w:rPr>
        <w:t xml:space="preserve">Are you that person? </w:t>
      </w:r>
      <w:r w:rsidRPr="00F85F95">
        <w:rPr>
          <w:rFonts w:asciiTheme="minorHAnsi" w:hAnsiTheme="minorHAnsi" w:cs="Arial"/>
          <w:color w:val="000000"/>
          <w:sz w:val="22"/>
          <w:szCs w:val="22"/>
        </w:rPr>
        <w:t>Then look no further!</w:t>
      </w:r>
    </w:p>
    <w:p w14:paraId="44A4606F" w14:textId="77777777" w:rsidR="007C4F26" w:rsidRPr="00F85F95" w:rsidRDefault="007C4F26" w:rsidP="008A034F">
      <w:pPr>
        <w:rPr>
          <w:rFonts w:asciiTheme="minorHAnsi" w:hAnsiTheme="minorHAnsi" w:cs="Arial"/>
          <w:color w:val="000000"/>
          <w:sz w:val="22"/>
          <w:szCs w:val="22"/>
        </w:rPr>
      </w:pPr>
    </w:p>
    <w:p w14:paraId="087AC411" w14:textId="7C240D74" w:rsidR="008A034F" w:rsidRDefault="008A034F" w:rsidP="008A034F">
      <w:pPr>
        <w:rPr>
          <w:rFonts w:asciiTheme="minorHAnsi" w:hAnsiTheme="minorHAnsi" w:cs="Arial"/>
          <w:sz w:val="22"/>
          <w:szCs w:val="22"/>
        </w:rPr>
      </w:pPr>
      <w:r w:rsidRPr="00F85F95">
        <w:rPr>
          <w:rFonts w:asciiTheme="minorHAnsi" w:hAnsiTheme="minorHAnsi" w:cs="Arial"/>
          <w:sz w:val="22"/>
          <w:szCs w:val="22"/>
        </w:rPr>
        <w:t>We are ideally looking for</w:t>
      </w:r>
      <w:r w:rsidR="00FA71F9" w:rsidRPr="00F85F95">
        <w:rPr>
          <w:rFonts w:asciiTheme="minorHAnsi" w:hAnsiTheme="minorHAnsi" w:cs="Arial"/>
          <w:sz w:val="22"/>
          <w:szCs w:val="22"/>
        </w:rPr>
        <w:t xml:space="preserve"> a</w:t>
      </w:r>
      <w:r w:rsidRPr="00F85F95">
        <w:rPr>
          <w:rFonts w:asciiTheme="minorHAnsi" w:hAnsiTheme="minorHAnsi" w:cs="Arial"/>
          <w:sz w:val="22"/>
          <w:szCs w:val="22"/>
        </w:rPr>
        <w:t xml:space="preserve"> professional </w:t>
      </w:r>
      <w:r w:rsidR="00786D96">
        <w:rPr>
          <w:rFonts w:asciiTheme="minorHAnsi" w:hAnsiTheme="minorHAnsi" w:cs="Arial"/>
          <w:sz w:val="22"/>
          <w:szCs w:val="22"/>
        </w:rPr>
        <w:t>with passion and transferable skills, events coordination requires a range of skills</w:t>
      </w:r>
      <w:r w:rsidR="00220252">
        <w:rPr>
          <w:rFonts w:asciiTheme="minorHAnsi" w:hAnsiTheme="minorHAnsi" w:cs="Arial"/>
          <w:sz w:val="22"/>
          <w:szCs w:val="22"/>
        </w:rPr>
        <w:t>. Many</w:t>
      </w:r>
      <w:r w:rsidR="00786D96">
        <w:rPr>
          <w:rFonts w:asciiTheme="minorHAnsi" w:hAnsiTheme="minorHAnsi" w:cs="Arial"/>
          <w:sz w:val="22"/>
          <w:szCs w:val="22"/>
        </w:rPr>
        <w:t xml:space="preserve"> of the skills used to plan, coordinate and execute </w:t>
      </w:r>
      <w:r w:rsidRPr="00F85F95">
        <w:rPr>
          <w:rFonts w:asciiTheme="minorHAnsi" w:hAnsiTheme="minorHAnsi" w:cs="Arial"/>
          <w:sz w:val="22"/>
          <w:szCs w:val="22"/>
        </w:rPr>
        <w:t xml:space="preserve">  </w:t>
      </w:r>
      <w:r w:rsidR="00786D96">
        <w:rPr>
          <w:rFonts w:asciiTheme="minorHAnsi" w:hAnsiTheme="minorHAnsi" w:cs="Arial"/>
          <w:sz w:val="22"/>
          <w:szCs w:val="22"/>
        </w:rPr>
        <w:t xml:space="preserve">successful events are transferable.  </w:t>
      </w:r>
      <w:r w:rsidR="00220252">
        <w:rPr>
          <w:rFonts w:asciiTheme="minorHAnsi" w:hAnsiTheme="minorHAnsi" w:cs="Arial"/>
          <w:sz w:val="22"/>
          <w:szCs w:val="22"/>
        </w:rPr>
        <w:t>Key skills for effective event management include:</w:t>
      </w:r>
    </w:p>
    <w:p w14:paraId="3D7D7469" w14:textId="77777777" w:rsidR="00220252" w:rsidRDefault="00220252" w:rsidP="008A034F">
      <w:pPr>
        <w:rPr>
          <w:rFonts w:asciiTheme="minorHAnsi" w:hAnsiTheme="minorHAnsi" w:cs="Arial"/>
          <w:sz w:val="22"/>
          <w:szCs w:val="22"/>
        </w:rPr>
      </w:pPr>
    </w:p>
    <w:p w14:paraId="23CB7640" w14:textId="0DEF084C" w:rsidR="00220252" w:rsidRDefault="00220252" w:rsidP="00220252">
      <w:pPr>
        <w:pStyle w:val="ListParagraph"/>
        <w:numPr>
          <w:ilvl w:val="0"/>
          <w:numId w:val="9"/>
        </w:numPr>
        <w:rPr>
          <w:rFonts w:asciiTheme="minorHAnsi" w:hAnsiTheme="minorHAnsi" w:cs="Arial"/>
          <w:sz w:val="22"/>
          <w:szCs w:val="22"/>
        </w:rPr>
      </w:pPr>
      <w:r>
        <w:rPr>
          <w:rFonts w:asciiTheme="minorHAnsi" w:hAnsiTheme="minorHAnsi" w:cs="Arial"/>
          <w:sz w:val="22"/>
          <w:szCs w:val="22"/>
        </w:rPr>
        <w:t>Organisation</w:t>
      </w:r>
    </w:p>
    <w:p w14:paraId="6A50C3D2" w14:textId="24D4B152" w:rsidR="00220252" w:rsidRDefault="00220252" w:rsidP="00220252">
      <w:pPr>
        <w:pStyle w:val="ListParagraph"/>
        <w:numPr>
          <w:ilvl w:val="0"/>
          <w:numId w:val="9"/>
        </w:numPr>
        <w:rPr>
          <w:rFonts w:asciiTheme="minorHAnsi" w:hAnsiTheme="minorHAnsi" w:cs="Arial"/>
          <w:sz w:val="22"/>
          <w:szCs w:val="22"/>
        </w:rPr>
      </w:pPr>
      <w:r>
        <w:rPr>
          <w:rFonts w:asciiTheme="minorHAnsi" w:hAnsiTheme="minorHAnsi" w:cs="Arial"/>
          <w:sz w:val="22"/>
          <w:szCs w:val="22"/>
        </w:rPr>
        <w:t>Communication</w:t>
      </w:r>
    </w:p>
    <w:p w14:paraId="63AF66F7" w14:textId="326482CA" w:rsidR="00220252" w:rsidRDefault="00220252" w:rsidP="00220252">
      <w:pPr>
        <w:pStyle w:val="ListParagraph"/>
        <w:numPr>
          <w:ilvl w:val="0"/>
          <w:numId w:val="9"/>
        </w:numPr>
        <w:rPr>
          <w:rFonts w:asciiTheme="minorHAnsi" w:hAnsiTheme="minorHAnsi" w:cs="Arial"/>
          <w:sz w:val="22"/>
          <w:szCs w:val="22"/>
        </w:rPr>
      </w:pPr>
      <w:r>
        <w:rPr>
          <w:rFonts w:asciiTheme="minorHAnsi" w:hAnsiTheme="minorHAnsi" w:cs="Arial"/>
          <w:sz w:val="22"/>
          <w:szCs w:val="22"/>
        </w:rPr>
        <w:t>Attention to detail</w:t>
      </w:r>
    </w:p>
    <w:p w14:paraId="1F6C5D5A" w14:textId="72358E4A" w:rsidR="00220252" w:rsidRDefault="00220252" w:rsidP="00220252">
      <w:pPr>
        <w:pStyle w:val="ListParagraph"/>
        <w:numPr>
          <w:ilvl w:val="0"/>
          <w:numId w:val="9"/>
        </w:numPr>
        <w:rPr>
          <w:rFonts w:asciiTheme="minorHAnsi" w:hAnsiTheme="minorHAnsi" w:cs="Arial"/>
          <w:sz w:val="22"/>
          <w:szCs w:val="22"/>
        </w:rPr>
      </w:pPr>
      <w:r>
        <w:rPr>
          <w:rFonts w:asciiTheme="minorHAnsi" w:hAnsiTheme="minorHAnsi" w:cs="Arial"/>
          <w:sz w:val="22"/>
          <w:szCs w:val="22"/>
        </w:rPr>
        <w:t>Budget management</w:t>
      </w:r>
    </w:p>
    <w:p w14:paraId="5DDC66CC" w14:textId="154E4942" w:rsidR="00220252" w:rsidRDefault="00220252" w:rsidP="00220252">
      <w:pPr>
        <w:pStyle w:val="ListParagraph"/>
        <w:numPr>
          <w:ilvl w:val="0"/>
          <w:numId w:val="9"/>
        </w:numPr>
        <w:rPr>
          <w:rFonts w:asciiTheme="minorHAnsi" w:hAnsiTheme="minorHAnsi" w:cs="Arial"/>
          <w:sz w:val="22"/>
          <w:szCs w:val="22"/>
        </w:rPr>
      </w:pPr>
      <w:r>
        <w:rPr>
          <w:rFonts w:asciiTheme="minorHAnsi" w:hAnsiTheme="minorHAnsi" w:cs="Arial"/>
          <w:sz w:val="22"/>
          <w:szCs w:val="22"/>
        </w:rPr>
        <w:t>Problem solving</w:t>
      </w:r>
    </w:p>
    <w:p w14:paraId="49FF80FA" w14:textId="17216957" w:rsidR="00220252" w:rsidRDefault="00220252" w:rsidP="00220252">
      <w:pPr>
        <w:pStyle w:val="ListParagraph"/>
        <w:numPr>
          <w:ilvl w:val="0"/>
          <w:numId w:val="9"/>
        </w:numPr>
        <w:rPr>
          <w:rFonts w:asciiTheme="minorHAnsi" w:hAnsiTheme="minorHAnsi" w:cs="Arial"/>
          <w:sz w:val="22"/>
          <w:szCs w:val="22"/>
        </w:rPr>
      </w:pPr>
      <w:r>
        <w:rPr>
          <w:rFonts w:asciiTheme="minorHAnsi" w:hAnsiTheme="minorHAnsi" w:cs="Arial"/>
          <w:sz w:val="22"/>
          <w:szCs w:val="22"/>
        </w:rPr>
        <w:t>Collaboration and teamwork</w:t>
      </w:r>
    </w:p>
    <w:p w14:paraId="7420644B" w14:textId="6540BA25" w:rsidR="00220252" w:rsidRDefault="00220252" w:rsidP="00220252">
      <w:pPr>
        <w:pStyle w:val="ListParagraph"/>
        <w:numPr>
          <w:ilvl w:val="0"/>
          <w:numId w:val="9"/>
        </w:numPr>
        <w:rPr>
          <w:rFonts w:asciiTheme="minorHAnsi" w:hAnsiTheme="minorHAnsi" w:cs="Arial"/>
          <w:sz w:val="22"/>
          <w:szCs w:val="22"/>
        </w:rPr>
      </w:pPr>
      <w:r>
        <w:rPr>
          <w:rFonts w:asciiTheme="minorHAnsi" w:hAnsiTheme="minorHAnsi" w:cs="Arial"/>
          <w:sz w:val="22"/>
          <w:szCs w:val="22"/>
        </w:rPr>
        <w:t>Flexibility and adaptability</w:t>
      </w:r>
    </w:p>
    <w:p w14:paraId="3E3850AD" w14:textId="14326A2F" w:rsidR="00220252" w:rsidRDefault="00220252" w:rsidP="00220252">
      <w:pPr>
        <w:pStyle w:val="ListParagraph"/>
        <w:numPr>
          <w:ilvl w:val="0"/>
          <w:numId w:val="9"/>
        </w:numPr>
        <w:rPr>
          <w:rFonts w:asciiTheme="minorHAnsi" w:hAnsiTheme="minorHAnsi" w:cs="Arial"/>
          <w:sz w:val="22"/>
          <w:szCs w:val="22"/>
        </w:rPr>
      </w:pPr>
      <w:r>
        <w:rPr>
          <w:rFonts w:asciiTheme="minorHAnsi" w:hAnsiTheme="minorHAnsi" w:cs="Arial"/>
          <w:sz w:val="22"/>
          <w:szCs w:val="22"/>
        </w:rPr>
        <w:t>Creativity and innovation</w:t>
      </w:r>
    </w:p>
    <w:p w14:paraId="0AF16089" w14:textId="494037C1" w:rsidR="00220252" w:rsidRDefault="00220252" w:rsidP="00220252">
      <w:pPr>
        <w:pStyle w:val="ListParagraph"/>
        <w:numPr>
          <w:ilvl w:val="0"/>
          <w:numId w:val="9"/>
        </w:numPr>
        <w:rPr>
          <w:rFonts w:asciiTheme="minorHAnsi" w:hAnsiTheme="minorHAnsi" w:cs="Arial"/>
          <w:sz w:val="22"/>
          <w:szCs w:val="22"/>
        </w:rPr>
      </w:pPr>
      <w:r>
        <w:rPr>
          <w:rFonts w:asciiTheme="minorHAnsi" w:hAnsiTheme="minorHAnsi" w:cs="Arial"/>
          <w:sz w:val="22"/>
          <w:szCs w:val="22"/>
        </w:rPr>
        <w:t xml:space="preserve">Negotiation and networking </w:t>
      </w:r>
    </w:p>
    <w:p w14:paraId="23CFC93A" w14:textId="6D98E664" w:rsidR="00220252" w:rsidRDefault="00220252" w:rsidP="00220252">
      <w:pPr>
        <w:pStyle w:val="ListParagraph"/>
        <w:numPr>
          <w:ilvl w:val="0"/>
          <w:numId w:val="9"/>
        </w:numPr>
        <w:rPr>
          <w:rFonts w:asciiTheme="minorHAnsi" w:hAnsiTheme="minorHAnsi" w:cs="Arial"/>
          <w:sz w:val="22"/>
          <w:szCs w:val="22"/>
        </w:rPr>
      </w:pPr>
      <w:r>
        <w:rPr>
          <w:rFonts w:asciiTheme="minorHAnsi" w:hAnsiTheme="minorHAnsi" w:cs="Arial"/>
          <w:sz w:val="22"/>
          <w:szCs w:val="22"/>
        </w:rPr>
        <w:t>Customer service</w:t>
      </w:r>
    </w:p>
    <w:p w14:paraId="201088E3" w14:textId="2FD9DC38" w:rsidR="00220252" w:rsidRDefault="00220252" w:rsidP="00220252">
      <w:pPr>
        <w:pStyle w:val="ListParagraph"/>
        <w:numPr>
          <w:ilvl w:val="0"/>
          <w:numId w:val="9"/>
        </w:numPr>
        <w:rPr>
          <w:rFonts w:asciiTheme="minorHAnsi" w:hAnsiTheme="minorHAnsi" w:cs="Arial"/>
          <w:sz w:val="22"/>
          <w:szCs w:val="22"/>
        </w:rPr>
      </w:pPr>
      <w:r>
        <w:rPr>
          <w:rFonts w:asciiTheme="minorHAnsi" w:hAnsiTheme="minorHAnsi" w:cs="Arial"/>
          <w:sz w:val="22"/>
          <w:szCs w:val="22"/>
        </w:rPr>
        <w:t>Marketing and promotion</w:t>
      </w:r>
    </w:p>
    <w:p w14:paraId="262B823D" w14:textId="25619AE1" w:rsidR="00220252" w:rsidRPr="00220252" w:rsidRDefault="00220252" w:rsidP="00220252">
      <w:pPr>
        <w:pStyle w:val="ListParagraph"/>
        <w:numPr>
          <w:ilvl w:val="0"/>
          <w:numId w:val="9"/>
        </w:numPr>
        <w:rPr>
          <w:rFonts w:asciiTheme="minorHAnsi" w:hAnsiTheme="minorHAnsi" w:cs="Arial"/>
          <w:sz w:val="22"/>
          <w:szCs w:val="22"/>
        </w:rPr>
      </w:pPr>
      <w:r>
        <w:rPr>
          <w:rFonts w:asciiTheme="minorHAnsi" w:hAnsiTheme="minorHAnsi" w:cs="Arial"/>
          <w:sz w:val="22"/>
          <w:szCs w:val="22"/>
        </w:rPr>
        <w:t xml:space="preserve">Technology proficiency </w:t>
      </w:r>
    </w:p>
    <w:p w14:paraId="68C079B8" w14:textId="77777777" w:rsidR="008A034F" w:rsidRPr="00F85F95" w:rsidRDefault="008A034F" w:rsidP="008A034F">
      <w:pPr>
        <w:rPr>
          <w:rFonts w:asciiTheme="minorHAnsi" w:hAnsiTheme="minorHAnsi" w:cs="Arial"/>
          <w:sz w:val="22"/>
          <w:szCs w:val="22"/>
        </w:rPr>
      </w:pPr>
    </w:p>
    <w:p w14:paraId="1B322724" w14:textId="77777777" w:rsidR="008A034F" w:rsidRPr="00F85F95" w:rsidRDefault="008A034F" w:rsidP="008A034F">
      <w:pPr>
        <w:pStyle w:val="NormalWeb"/>
        <w:spacing w:before="0" w:beforeAutospacing="0" w:after="0" w:afterAutospacing="0"/>
        <w:rPr>
          <w:rFonts w:asciiTheme="minorHAnsi" w:hAnsiTheme="minorHAnsi"/>
          <w:sz w:val="22"/>
          <w:szCs w:val="22"/>
        </w:rPr>
      </w:pPr>
    </w:p>
    <w:p w14:paraId="6E145649" w14:textId="77777777" w:rsidR="008A034F" w:rsidRPr="00F85F95" w:rsidRDefault="008A034F" w:rsidP="008A034F">
      <w:pPr>
        <w:pStyle w:val="NormalWeb"/>
        <w:spacing w:before="0" w:beforeAutospacing="0" w:after="0" w:afterAutospacing="0"/>
        <w:rPr>
          <w:rFonts w:asciiTheme="minorHAnsi" w:hAnsiTheme="minorHAnsi"/>
          <w:b/>
          <w:sz w:val="22"/>
          <w:szCs w:val="22"/>
        </w:rPr>
      </w:pPr>
      <w:r w:rsidRPr="00F85F95">
        <w:rPr>
          <w:rFonts w:asciiTheme="minorHAnsi" w:hAnsiTheme="minorHAnsi" w:cs="Arial"/>
          <w:b/>
          <w:color w:val="000000"/>
          <w:sz w:val="22"/>
          <w:szCs w:val="22"/>
        </w:rPr>
        <w:t xml:space="preserve">Ideally the successful candidate should have; </w:t>
      </w:r>
    </w:p>
    <w:p w14:paraId="1D3F0FEE" w14:textId="77777777" w:rsidR="008A034F" w:rsidRPr="00F85F95" w:rsidRDefault="008A034F" w:rsidP="008A034F">
      <w:pPr>
        <w:rPr>
          <w:rFonts w:asciiTheme="minorHAnsi" w:hAnsiTheme="minorHAnsi"/>
          <w:sz w:val="22"/>
          <w:szCs w:val="22"/>
        </w:rPr>
      </w:pPr>
    </w:p>
    <w:p w14:paraId="787E1D6A" w14:textId="3571315D" w:rsidR="00FE6DB9" w:rsidRPr="00F85F95" w:rsidRDefault="00FE6DB9" w:rsidP="00FE6DB9">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F85F95">
        <w:rPr>
          <w:rFonts w:asciiTheme="minorHAnsi" w:hAnsiTheme="minorHAnsi" w:cs="Arial"/>
          <w:color w:val="000000"/>
          <w:sz w:val="22"/>
          <w:szCs w:val="22"/>
        </w:rPr>
        <w:t xml:space="preserve">The ability to empathise and experience building relationships </w:t>
      </w:r>
    </w:p>
    <w:p w14:paraId="717A3632" w14:textId="4CD57EE0" w:rsidR="00FE6DB9" w:rsidRPr="00F85F95" w:rsidRDefault="00FE6DB9" w:rsidP="00FE6DB9">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F85F95">
        <w:rPr>
          <w:rFonts w:asciiTheme="minorHAnsi" w:hAnsiTheme="minorHAnsi" w:cs="Arial"/>
          <w:color w:val="000000"/>
          <w:sz w:val="22"/>
          <w:szCs w:val="22"/>
        </w:rPr>
        <w:t xml:space="preserve">Excellent verbal, written and listening skills </w:t>
      </w:r>
    </w:p>
    <w:p w14:paraId="5FE9D010" w14:textId="049F9FD8" w:rsidR="008A034F" w:rsidRPr="00F85F95" w:rsidRDefault="008A034F" w:rsidP="008A034F">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F85F95">
        <w:rPr>
          <w:rFonts w:asciiTheme="minorHAnsi" w:hAnsiTheme="minorHAnsi" w:cs="Arial"/>
          <w:color w:val="000000"/>
          <w:sz w:val="22"/>
          <w:szCs w:val="22"/>
        </w:rPr>
        <w:t xml:space="preserve">Experience </w:t>
      </w:r>
      <w:r w:rsidR="007C4F26" w:rsidRPr="00F85F95">
        <w:rPr>
          <w:rFonts w:asciiTheme="minorHAnsi" w:hAnsiTheme="minorHAnsi" w:cs="Arial"/>
          <w:color w:val="000000"/>
          <w:sz w:val="22"/>
          <w:szCs w:val="22"/>
        </w:rPr>
        <w:t xml:space="preserve">of </w:t>
      </w:r>
      <w:r w:rsidRPr="00F85F95">
        <w:rPr>
          <w:rFonts w:asciiTheme="minorHAnsi" w:hAnsiTheme="minorHAnsi" w:cs="Arial"/>
          <w:color w:val="000000"/>
          <w:sz w:val="22"/>
          <w:szCs w:val="22"/>
        </w:rPr>
        <w:t>working to</w:t>
      </w:r>
      <w:r w:rsidR="007C4F26" w:rsidRPr="00F85F95">
        <w:rPr>
          <w:rFonts w:asciiTheme="minorHAnsi" w:hAnsiTheme="minorHAnsi" w:cs="Arial"/>
          <w:color w:val="000000"/>
          <w:sz w:val="22"/>
          <w:szCs w:val="22"/>
        </w:rPr>
        <w:t xml:space="preserve"> achieve and exceed</w:t>
      </w:r>
      <w:r w:rsidRPr="00F85F95">
        <w:rPr>
          <w:rFonts w:asciiTheme="minorHAnsi" w:hAnsiTheme="minorHAnsi" w:cs="Arial"/>
          <w:color w:val="000000"/>
          <w:sz w:val="22"/>
          <w:szCs w:val="22"/>
        </w:rPr>
        <w:t xml:space="preserve"> financial targets </w:t>
      </w:r>
    </w:p>
    <w:p w14:paraId="7AC3CA14" w14:textId="5A3CA450" w:rsidR="00FE6DB9" w:rsidRPr="00F85F95" w:rsidRDefault="00FE6DB9" w:rsidP="00FE6DB9">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F85F95">
        <w:rPr>
          <w:rFonts w:asciiTheme="minorHAnsi" w:hAnsiTheme="minorHAnsi" w:cs="Arial"/>
          <w:color w:val="000000"/>
          <w:sz w:val="22"/>
          <w:szCs w:val="22"/>
        </w:rPr>
        <w:t>Experience of working in the charity sector</w:t>
      </w:r>
    </w:p>
    <w:p w14:paraId="02CF0DA0" w14:textId="35FB709F" w:rsidR="00F85F95" w:rsidRPr="00220252" w:rsidRDefault="007C4F26" w:rsidP="00F85F95">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F85F95">
        <w:rPr>
          <w:rFonts w:asciiTheme="minorHAnsi" w:hAnsiTheme="minorHAnsi" w:cs="Arial"/>
          <w:color w:val="000000"/>
          <w:sz w:val="22"/>
          <w:szCs w:val="22"/>
        </w:rPr>
        <w:t>Be e</w:t>
      </w:r>
      <w:r w:rsidR="00952ED5" w:rsidRPr="00F85F95">
        <w:rPr>
          <w:rFonts w:asciiTheme="minorHAnsi" w:hAnsiTheme="minorHAnsi" w:cs="Arial"/>
          <w:color w:val="000000"/>
          <w:sz w:val="22"/>
          <w:szCs w:val="22"/>
        </w:rPr>
        <w:t xml:space="preserve">xceptionally organised with good time management skills </w:t>
      </w:r>
    </w:p>
    <w:p w14:paraId="74C168D4" w14:textId="77777777" w:rsidR="008A034F" w:rsidRDefault="008A034F" w:rsidP="008A034F">
      <w:pPr>
        <w:rPr>
          <w:rFonts w:asciiTheme="minorHAnsi" w:hAnsiTheme="minorHAnsi"/>
          <w:sz w:val="22"/>
          <w:szCs w:val="22"/>
        </w:rPr>
      </w:pPr>
    </w:p>
    <w:p w14:paraId="21F47EE1" w14:textId="77777777" w:rsidR="00D23EDB" w:rsidRPr="00F85F95" w:rsidRDefault="00D23EDB" w:rsidP="008A034F">
      <w:pPr>
        <w:rPr>
          <w:rFonts w:asciiTheme="minorHAnsi" w:hAnsiTheme="minorHAnsi"/>
          <w:sz w:val="22"/>
          <w:szCs w:val="22"/>
        </w:rPr>
      </w:pPr>
    </w:p>
    <w:p w14:paraId="3ADF7A30" w14:textId="77777777" w:rsidR="00952ED5" w:rsidRPr="00F85F95" w:rsidRDefault="008A034F" w:rsidP="00952ED5">
      <w:pPr>
        <w:pStyle w:val="NormalWeb"/>
        <w:spacing w:before="0" w:beforeAutospacing="0" w:after="0" w:afterAutospacing="0"/>
        <w:rPr>
          <w:rFonts w:asciiTheme="minorHAnsi" w:hAnsiTheme="minorHAnsi" w:cs="Arial"/>
          <w:b/>
          <w:color w:val="000000"/>
          <w:sz w:val="22"/>
          <w:szCs w:val="22"/>
        </w:rPr>
      </w:pPr>
      <w:r w:rsidRPr="00F85F95">
        <w:rPr>
          <w:rFonts w:asciiTheme="minorHAnsi" w:hAnsiTheme="minorHAnsi" w:cs="Arial"/>
          <w:b/>
          <w:color w:val="000000"/>
          <w:sz w:val="22"/>
          <w:szCs w:val="22"/>
        </w:rPr>
        <w:t>Key Responsibilities</w:t>
      </w:r>
    </w:p>
    <w:p w14:paraId="2A5F4FF1" w14:textId="77777777" w:rsidR="00952ED5" w:rsidRPr="00F85F95" w:rsidRDefault="00952ED5" w:rsidP="00952ED5">
      <w:pPr>
        <w:pStyle w:val="NormalWeb"/>
        <w:spacing w:before="0" w:beforeAutospacing="0" w:after="0" w:afterAutospacing="0"/>
        <w:rPr>
          <w:rFonts w:asciiTheme="minorHAnsi" w:hAnsiTheme="minorHAnsi"/>
          <w:b/>
          <w:sz w:val="22"/>
          <w:szCs w:val="22"/>
        </w:rPr>
      </w:pPr>
    </w:p>
    <w:p w14:paraId="181E4BE6" w14:textId="77777777" w:rsidR="00F85F95" w:rsidRPr="00510F90" w:rsidRDefault="00F85F95" w:rsidP="00510F90">
      <w:pPr>
        <w:pStyle w:val="ListParagraph"/>
        <w:numPr>
          <w:ilvl w:val="0"/>
          <w:numId w:val="8"/>
        </w:numPr>
        <w:rPr>
          <w:rFonts w:asciiTheme="minorHAnsi" w:hAnsiTheme="minorHAnsi" w:cstheme="minorHAnsi"/>
          <w:sz w:val="22"/>
          <w:szCs w:val="22"/>
        </w:rPr>
      </w:pPr>
      <w:r w:rsidRPr="00510F90">
        <w:rPr>
          <w:rFonts w:asciiTheme="minorHAnsi" w:hAnsiTheme="minorHAnsi" w:cstheme="minorHAnsi"/>
          <w:sz w:val="22"/>
          <w:szCs w:val="22"/>
        </w:rPr>
        <w:t xml:space="preserve">To be responsible for organising and managing specific fundraising events and achieving the financial targets for these events </w:t>
      </w:r>
    </w:p>
    <w:p w14:paraId="3F6C930D" w14:textId="423ADC60" w:rsidR="00F85F95" w:rsidRPr="00510F90" w:rsidRDefault="00F85F95" w:rsidP="00510F90">
      <w:pPr>
        <w:pStyle w:val="ListParagraph"/>
        <w:numPr>
          <w:ilvl w:val="0"/>
          <w:numId w:val="8"/>
        </w:numPr>
        <w:rPr>
          <w:rFonts w:asciiTheme="minorHAnsi" w:hAnsiTheme="minorHAnsi" w:cstheme="minorHAnsi"/>
          <w:sz w:val="22"/>
          <w:szCs w:val="22"/>
        </w:rPr>
      </w:pPr>
      <w:r w:rsidRPr="00510F90">
        <w:rPr>
          <w:rFonts w:asciiTheme="minorHAnsi" w:hAnsiTheme="minorHAnsi" w:cstheme="minorHAnsi"/>
          <w:sz w:val="22"/>
          <w:szCs w:val="22"/>
        </w:rPr>
        <w:t xml:space="preserve">To generate new innovative event fundraising ideas </w:t>
      </w:r>
    </w:p>
    <w:p w14:paraId="02AA5774" w14:textId="77777777" w:rsidR="00F85F95" w:rsidRPr="00510F90" w:rsidRDefault="00F85F95" w:rsidP="00510F90">
      <w:pPr>
        <w:pStyle w:val="ListParagraph"/>
        <w:numPr>
          <w:ilvl w:val="0"/>
          <w:numId w:val="8"/>
        </w:numPr>
        <w:rPr>
          <w:rFonts w:asciiTheme="minorHAnsi" w:hAnsiTheme="minorHAnsi" w:cstheme="minorHAnsi"/>
          <w:sz w:val="22"/>
          <w:szCs w:val="22"/>
        </w:rPr>
      </w:pPr>
      <w:r w:rsidRPr="00510F90">
        <w:rPr>
          <w:rFonts w:asciiTheme="minorHAnsi" w:hAnsiTheme="minorHAnsi" w:cstheme="minorHAnsi"/>
          <w:sz w:val="22"/>
          <w:szCs w:val="22"/>
        </w:rPr>
        <w:t xml:space="preserve">Record and manage the income and expenditure of all events, ensuring all events are financially viable </w:t>
      </w:r>
    </w:p>
    <w:p w14:paraId="27556DB7" w14:textId="77777777" w:rsidR="00F85F95" w:rsidRPr="00510F90" w:rsidRDefault="00F85F95" w:rsidP="00510F90">
      <w:pPr>
        <w:pStyle w:val="ListParagraph"/>
        <w:numPr>
          <w:ilvl w:val="0"/>
          <w:numId w:val="8"/>
        </w:numPr>
        <w:rPr>
          <w:rFonts w:asciiTheme="minorHAnsi" w:hAnsiTheme="minorHAnsi" w:cstheme="minorHAnsi"/>
          <w:sz w:val="22"/>
          <w:szCs w:val="22"/>
        </w:rPr>
      </w:pPr>
      <w:r w:rsidRPr="00510F90">
        <w:rPr>
          <w:rFonts w:asciiTheme="minorHAnsi" w:hAnsiTheme="minorHAnsi" w:cstheme="minorHAnsi"/>
          <w:sz w:val="22"/>
          <w:szCs w:val="22"/>
        </w:rPr>
        <w:t>To organise the marketing strategy of each fundraising event that you are responsible for, ensuring it receives maximum coverage</w:t>
      </w:r>
    </w:p>
    <w:p w14:paraId="59560CBE" w14:textId="77777777" w:rsidR="00F85F95" w:rsidRPr="00510F90" w:rsidRDefault="00F85F95" w:rsidP="00510F90">
      <w:pPr>
        <w:pStyle w:val="ListParagraph"/>
        <w:numPr>
          <w:ilvl w:val="0"/>
          <w:numId w:val="8"/>
        </w:numPr>
        <w:rPr>
          <w:rFonts w:asciiTheme="minorHAnsi" w:hAnsiTheme="minorHAnsi" w:cstheme="minorHAnsi"/>
          <w:sz w:val="22"/>
          <w:szCs w:val="22"/>
        </w:rPr>
      </w:pPr>
      <w:r w:rsidRPr="00510F90">
        <w:rPr>
          <w:rFonts w:asciiTheme="minorHAnsi" w:hAnsiTheme="minorHAnsi" w:cstheme="minorHAnsi"/>
          <w:sz w:val="22"/>
          <w:szCs w:val="22"/>
        </w:rPr>
        <w:t xml:space="preserve">Work alongside the Marketing Team to develop press releases, social media activity and website pages to promote events and to generate funds </w:t>
      </w:r>
    </w:p>
    <w:p w14:paraId="24BF0EDE" w14:textId="6960821F" w:rsidR="00EF528E" w:rsidRPr="00510F90" w:rsidRDefault="00F85F95" w:rsidP="00510F90">
      <w:pPr>
        <w:pStyle w:val="ListParagraph"/>
        <w:numPr>
          <w:ilvl w:val="0"/>
          <w:numId w:val="8"/>
        </w:numPr>
        <w:rPr>
          <w:rFonts w:asciiTheme="minorHAnsi" w:hAnsiTheme="minorHAnsi" w:cstheme="minorHAnsi"/>
          <w:sz w:val="22"/>
          <w:szCs w:val="22"/>
        </w:rPr>
      </w:pPr>
      <w:r w:rsidRPr="00510F90">
        <w:rPr>
          <w:rFonts w:asciiTheme="minorHAnsi" w:hAnsiTheme="minorHAnsi" w:cstheme="minorHAnsi"/>
          <w:sz w:val="22"/>
          <w:szCs w:val="22"/>
        </w:rPr>
        <w:t>To support colleagues within the community team including supporting them with the promotion of campaigns and operation/assisting them when required</w:t>
      </w:r>
    </w:p>
    <w:p w14:paraId="50AA1923" w14:textId="54578867" w:rsidR="008A034F" w:rsidRPr="00B65B55" w:rsidRDefault="008A034F" w:rsidP="00F74930">
      <w:pPr>
        <w:pStyle w:val="NormalWeb"/>
        <w:shd w:val="clear" w:color="auto" w:fill="FFFFFF"/>
        <w:spacing w:after="0"/>
        <w:jc w:val="both"/>
        <w:textAlignment w:val="top"/>
        <w:rPr>
          <w:rFonts w:asciiTheme="minorHAnsi" w:hAnsiTheme="minorHAnsi" w:cs="Arial"/>
          <w:sz w:val="22"/>
          <w:szCs w:val="22"/>
        </w:rPr>
      </w:pPr>
      <w:r w:rsidRPr="00B65B55">
        <w:rPr>
          <w:rFonts w:asciiTheme="minorHAnsi" w:hAnsiTheme="minorHAnsi" w:cs="Arial"/>
          <w:b/>
          <w:i/>
          <w:sz w:val="22"/>
          <w:szCs w:val="22"/>
        </w:rPr>
        <w:t>About the Charity –</w:t>
      </w:r>
      <w:r w:rsidRPr="00B65B55">
        <w:rPr>
          <w:rFonts w:asciiTheme="minorHAnsi" w:hAnsiTheme="minorHAnsi" w:cs="Arial"/>
          <w:sz w:val="22"/>
          <w:szCs w:val="22"/>
        </w:rPr>
        <w:t xml:space="preserve"> Nightingale House Hospice provides care and support for patients and families living with a life limiting illness. We provide care across a wide </w:t>
      </w:r>
      <w:r w:rsidRPr="00B65B55">
        <w:rPr>
          <w:rFonts w:asciiTheme="minorHAnsi" w:hAnsiTheme="minorHAnsi" w:cs="Arial"/>
          <w:sz w:val="22"/>
          <w:szCs w:val="22"/>
          <w:shd w:val="clear" w:color="auto" w:fill="FFFFFF"/>
        </w:rPr>
        <w:t>stretching area from Wrexham, Flintshire and East Denbighshire to Barmouth and the border towns including Oswestry and Whitchurch.</w:t>
      </w:r>
      <w:r w:rsidRPr="00B65B55">
        <w:rPr>
          <w:rFonts w:asciiTheme="minorHAnsi" w:hAnsiTheme="minorHAnsi" w:cs="Arial"/>
          <w:sz w:val="22"/>
          <w:szCs w:val="22"/>
        </w:rPr>
        <w:t xml:space="preserve"> Our ambitious plans mean we need to raise over £</w:t>
      </w:r>
      <w:r w:rsidR="007C4F26" w:rsidRPr="00B65B55">
        <w:rPr>
          <w:rFonts w:asciiTheme="minorHAnsi" w:hAnsiTheme="minorHAnsi" w:cs="Arial"/>
          <w:sz w:val="22"/>
          <w:szCs w:val="22"/>
        </w:rPr>
        <w:t>4</w:t>
      </w:r>
      <w:r w:rsidRPr="00B65B55">
        <w:rPr>
          <w:rFonts w:asciiTheme="minorHAnsi" w:hAnsiTheme="minorHAnsi" w:cs="Arial"/>
          <w:sz w:val="22"/>
          <w:szCs w:val="22"/>
        </w:rPr>
        <w:t xml:space="preserve"> million each year: something we do with </w:t>
      </w:r>
      <w:r w:rsidR="007C4F26" w:rsidRPr="00B65B55">
        <w:rPr>
          <w:rFonts w:asciiTheme="minorHAnsi" w:hAnsiTheme="minorHAnsi" w:cs="Arial"/>
          <w:sz w:val="22"/>
          <w:szCs w:val="22"/>
        </w:rPr>
        <w:t xml:space="preserve">the </w:t>
      </w:r>
      <w:r w:rsidRPr="00B65B55">
        <w:rPr>
          <w:rFonts w:asciiTheme="minorHAnsi" w:hAnsiTheme="minorHAnsi" w:cs="Arial"/>
          <w:sz w:val="22"/>
          <w:szCs w:val="22"/>
        </w:rPr>
        <w:t xml:space="preserve">huge support from of our local community. </w:t>
      </w:r>
    </w:p>
    <w:p w14:paraId="2893404A" w14:textId="77777777" w:rsidR="008A034F" w:rsidRPr="00B65B55" w:rsidRDefault="008A034F" w:rsidP="008A034F">
      <w:pPr>
        <w:pStyle w:val="NormalWeb"/>
        <w:shd w:val="clear" w:color="auto" w:fill="FFFFFF"/>
        <w:spacing w:before="96" w:beforeAutospacing="0" w:after="336" w:afterAutospacing="0"/>
        <w:jc w:val="center"/>
        <w:rPr>
          <w:rFonts w:asciiTheme="minorHAnsi" w:hAnsiTheme="minorHAnsi" w:cs="Arial"/>
          <w:b/>
          <w:i/>
          <w:sz w:val="22"/>
          <w:szCs w:val="22"/>
        </w:rPr>
      </w:pPr>
      <w:r w:rsidRPr="00B65B55">
        <w:rPr>
          <w:rFonts w:asciiTheme="minorHAnsi" w:hAnsiTheme="minorHAnsi" w:cs="Arial"/>
          <w:b/>
          <w:i/>
          <w:color w:val="1A171B"/>
          <w:sz w:val="22"/>
          <w:szCs w:val="22"/>
        </w:rPr>
        <w:t xml:space="preserve">Up for the </w:t>
      </w:r>
      <w:r w:rsidRPr="00B65B55">
        <w:rPr>
          <w:rFonts w:asciiTheme="minorHAnsi" w:hAnsiTheme="minorHAnsi" w:cs="Arial"/>
          <w:b/>
          <w:i/>
          <w:sz w:val="22"/>
          <w:szCs w:val="22"/>
        </w:rPr>
        <w:t>challenge? Here is your chance for a new and exciting career!</w:t>
      </w:r>
    </w:p>
    <w:p w14:paraId="341611ED" w14:textId="4A793E76" w:rsidR="008A034F" w:rsidRPr="00B65B55" w:rsidRDefault="008A034F" w:rsidP="008A034F">
      <w:pPr>
        <w:pStyle w:val="PlainText"/>
        <w:rPr>
          <w:rFonts w:asciiTheme="minorHAnsi" w:hAnsiTheme="minorHAnsi" w:cs="Arial"/>
          <w:sz w:val="22"/>
          <w:szCs w:val="22"/>
        </w:rPr>
      </w:pPr>
      <w:r w:rsidRPr="00B65B55">
        <w:rPr>
          <w:rFonts w:asciiTheme="minorHAnsi" w:hAnsiTheme="minorHAnsi" w:cs="Arial"/>
          <w:sz w:val="22"/>
          <w:szCs w:val="22"/>
        </w:rPr>
        <w:t xml:space="preserve">For further information about this post and details on how to apply, please view our website on </w:t>
      </w:r>
      <w:hyperlink r:id="rId10" w:history="1">
        <w:r w:rsidRPr="00B65B55">
          <w:rPr>
            <w:rStyle w:val="Hyperlink"/>
            <w:rFonts w:asciiTheme="minorHAnsi" w:hAnsiTheme="minorHAnsi" w:cs="Arial"/>
            <w:color w:val="auto"/>
            <w:sz w:val="22"/>
            <w:szCs w:val="22"/>
          </w:rPr>
          <w:t>www.nightingalehouse.co.uk</w:t>
        </w:r>
      </w:hyperlink>
      <w:r w:rsidRPr="00B65B55">
        <w:rPr>
          <w:rFonts w:asciiTheme="minorHAnsi" w:hAnsiTheme="minorHAnsi" w:cs="Arial"/>
          <w:sz w:val="22"/>
          <w:szCs w:val="22"/>
        </w:rPr>
        <w:t xml:space="preserve"> or contact </w:t>
      </w:r>
      <w:r w:rsidR="00FE6DB9" w:rsidRPr="00B65B55">
        <w:rPr>
          <w:rFonts w:asciiTheme="minorHAnsi" w:hAnsiTheme="minorHAnsi" w:cs="Arial"/>
          <w:b/>
          <w:sz w:val="22"/>
          <w:szCs w:val="22"/>
        </w:rPr>
        <w:t>HR</w:t>
      </w:r>
      <w:r w:rsidRPr="00B65B55">
        <w:rPr>
          <w:rFonts w:asciiTheme="minorHAnsi" w:hAnsiTheme="minorHAnsi" w:cs="Arial"/>
          <w:sz w:val="22"/>
          <w:szCs w:val="22"/>
        </w:rPr>
        <w:t xml:space="preserve"> at; </w:t>
      </w:r>
      <w:r w:rsidR="00FE6DB9" w:rsidRPr="00B65B55">
        <w:rPr>
          <w:rFonts w:asciiTheme="minorHAnsi" w:hAnsiTheme="minorHAnsi" w:cs="Arial"/>
          <w:b/>
          <w:sz w:val="22"/>
          <w:szCs w:val="22"/>
        </w:rPr>
        <w:t>HR</w:t>
      </w:r>
      <w:r w:rsidRPr="00B65B55">
        <w:rPr>
          <w:rFonts w:asciiTheme="minorHAnsi" w:hAnsiTheme="minorHAnsi" w:cs="Arial"/>
          <w:b/>
          <w:sz w:val="22"/>
          <w:szCs w:val="22"/>
        </w:rPr>
        <w:t>@nightingalehouse.co.uk</w:t>
      </w:r>
      <w:r w:rsidRPr="00B65B55">
        <w:rPr>
          <w:rFonts w:asciiTheme="minorHAnsi" w:hAnsiTheme="minorHAnsi" w:cs="Arial"/>
          <w:sz w:val="22"/>
          <w:szCs w:val="22"/>
        </w:rPr>
        <w:t xml:space="preserve"> </w:t>
      </w:r>
    </w:p>
    <w:p w14:paraId="4DBA9008" w14:textId="77777777" w:rsidR="008A034F" w:rsidRPr="00B65B55" w:rsidRDefault="008A034F" w:rsidP="008A034F">
      <w:pPr>
        <w:pStyle w:val="PlainText"/>
        <w:jc w:val="both"/>
        <w:rPr>
          <w:rFonts w:asciiTheme="minorHAnsi" w:hAnsiTheme="minorHAnsi" w:cs="Arial"/>
          <w:sz w:val="22"/>
          <w:szCs w:val="22"/>
        </w:rPr>
      </w:pPr>
    </w:p>
    <w:p w14:paraId="09346212" w14:textId="50BADC69" w:rsidR="008A034F" w:rsidRPr="00B65B55" w:rsidRDefault="008A034F" w:rsidP="54F7682D">
      <w:pPr>
        <w:pStyle w:val="PlainText"/>
        <w:jc w:val="both"/>
        <w:rPr>
          <w:rFonts w:asciiTheme="minorHAnsi" w:hAnsiTheme="minorHAnsi" w:cs="Arial"/>
          <w:b/>
          <w:bCs/>
          <w:sz w:val="22"/>
          <w:szCs w:val="22"/>
        </w:rPr>
      </w:pPr>
      <w:r w:rsidRPr="54F7682D">
        <w:rPr>
          <w:rFonts w:asciiTheme="minorHAnsi" w:hAnsiTheme="minorHAnsi" w:cs="Arial"/>
          <w:b/>
          <w:bCs/>
          <w:sz w:val="22"/>
          <w:szCs w:val="22"/>
        </w:rPr>
        <w:t xml:space="preserve">Closing date:  </w:t>
      </w:r>
      <w:r>
        <w:tab/>
      </w:r>
      <w:r w:rsidR="00220252">
        <w:rPr>
          <w:rFonts w:asciiTheme="minorHAnsi" w:hAnsiTheme="minorHAnsi" w:cs="Arial"/>
          <w:b/>
          <w:bCs/>
          <w:sz w:val="22"/>
          <w:szCs w:val="22"/>
        </w:rPr>
        <w:t>5</w:t>
      </w:r>
      <w:r w:rsidR="00220252" w:rsidRPr="00220252">
        <w:rPr>
          <w:rFonts w:asciiTheme="minorHAnsi" w:hAnsiTheme="minorHAnsi" w:cs="Arial"/>
          <w:b/>
          <w:bCs/>
          <w:sz w:val="22"/>
          <w:szCs w:val="22"/>
          <w:vertAlign w:val="superscript"/>
        </w:rPr>
        <w:t>th</w:t>
      </w:r>
      <w:r w:rsidR="00220252">
        <w:rPr>
          <w:rFonts w:asciiTheme="minorHAnsi" w:hAnsiTheme="minorHAnsi" w:cs="Arial"/>
          <w:b/>
          <w:bCs/>
          <w:sz w:val="22"/>
          <w:szCs w:val="22"/>
        </w:rPr>
        <w:t xml:space="preserve"> November</w:t>
      </w:r>
      <w:r w:rsidR="002B5C42" w:rsidRPr="54F7682D">
        <w:rPr>
          <w:rFonts w:asciiTheme="minorHAnsi" w:hAnsiTheme="minorHAnsi" w:cs="Arial"/>
          <w:b/>
          <w:bCs/>
          <w:sz w:val="22"/>
          <w:szCs w:val="22"/>
        </w:rPr>
        <w:t xml:space="preserve"> </w:t>
      </w:r>
      <w:r w:rsidR="00DD2E69" w:rsidRPr="54F7682D">
        <w:rPr>
          <w:rFonts w:asciiTheme="minorHAnsi" w:hAnsiTheme="minorHAnsi" w:cs="Arial"/>
          <w:b/>
          <w:bCs/>
          <w:sz w:val="22"/>
          <w:szCs w:val="22"/>
        </w:rPr>
        <w:t>202</w:t>
      </w:r>
      <w:r w:rsidR="00D23EDB" w:rsidRPr="54F7682D">
        <w:rPr>
          <w:rFonts w:asciiTheme="minorHAnsi" w:hAnsiTheme="minorHAnsi" w:cs="Arial"/>
          <w:b/>
          <w:bCs/>
          <w:sz w:val="22"/>
          <w:szCs w:val="22"/>
        </w:rPr>
        <w:t>4</w:t>
      </w:r>
    </w:p>
    <w:p w14:paraId="39A2F3E1" w14:textId="77777777" w:rsidR="008A034F" w:rsidRPr="00B65B55" w:rsidRDefault="008A034F" w:rsidP="008A034F">
      <w:pPr>
        <w:pStyle w:val="PlainText"/>
        <w:jc w:val="both"/>
        <w:rPr>
          <w:rFonts w:asciiTheme="minorHAnsi" w:hAnsiTheme="minorHAnsi" w:cs="Arial"/>
          <w:sz w:val="22"/>
          <w:szCs w:val="22"/>
        </w:rPr>
      </w:pPr>
    </w:p>
    <w:p w14:paraId="3B72C014" w14:textId="77777777" w:rsidR="008A034F" w:rsidRPr="00EF528E" w:rsidRDefault="008A034F" w:rsidP="008A034F">
      <w:pPr>
        <w:pStyle w:val="PlainText"/>
        <w:jc w:val="both"/>
        <w:rPr>
          <w:rFonts w:asciiTheme="minorHAnsi" w:hAnsiTheme="minorHAnsi" w:cs="Arial"/>
          <w:sz w:val="22"/>
          <w:szCs w:val="22"/>
        </w:rPr>
      </w:pPr>
      <w:r w:rsidRPr="00B65B55">
        <w:rPr>
          <w:rFonts w:asciiTheme="minorHAnsi" w:hAnsiTheme="minorHAnsi" w:cs="Arial"/>
          <w:sz w:val="22"/>
          <w:szCs w:val="22"/>
        </w:rPr>
        <w:t>Nightingale House Hospice is committed to providing equal opportunities in employment. Registered Charity No: 1035600</w:t>
      </w:r>
    </w:p>
    <w:p w14:paraId="3C3F81BA" w14:textId="77777777" w:rsidR="008A034F" w:rsidRPr="00EF528E" w:rsidRDefault="008A034F" w:rsidP="008A034F">
      <w:pPr>
        <w:pStyle w:val="PlainText"/>
        <w:rPr>
          <w:rFonts w:ascii="Arial" w:hAnsi="Arial" w:cs="Arial"/>
          <w:sz w:val="24"/>
          <w:szCs w:val="24"/>
        </w:rPr>
      </w:pPr>
    </w:p>
    <w:p w14:paraId="6B609AD4" w14:textId="77777777" w:rsidR="003D1536" w:rsidRPr="00EF528E" w:rsidRDefault="003D1536"/>
    <w:sectPr w:rsidR="003D1536" w:rsidRPr="00EF528E" w:rsidSect="00EF528E">
      <w:pgSz w:w="12240" w:h="15840"/>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12D9"/>
    <w:multiLevelType w:val="hybridMultilevel"/>
    <w:tmpl w:val="7A660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D25B6"/>
    <w:multiLevelType w:val="hybridMultilevel"/>
    <w:tmpl w:val="EEBAF7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134341"/>
    <w:multiLevelType w:val="hybridMultilevel"/>
    <w:tmpl w:val="591E2C6A"/>
    <w:lvl w:ilvl="0" w:tplc="B32083A2">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F2C82"/>
    <w:multiLevelType w:val="multilevel"/>
    <w:tmpl w:val="40FEC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7E6433"/>
    <w:multiLevelType w:val="hybridMultilevel"/>
    <w:tmpl w:val="41D0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AC752A"/>
    <w:multiLevelType w:val="hybridMultilevel"/>
    <w:tmpl w:val="2538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BA6522"/>
    <w:multiLevelType w:val="hybridMultilevel"/>
    <w:tmpl w:val="4774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94440E"/>
    <w:multiLevelType w:val="hybridMultilevel"/>
    <w:tmpl w:val="D25A7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6C5FAE"/>
    <w:multiLevelType w:val="hybridMultilevel"/>
    <w:tmpl w:val="B50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3374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7490539">
    <w:abstractNumId w:val="5"/>
  </w:num>
  <w:num w:numId="3" w16cid:durableId="851337749">
    <w:abstractNumId w:val="2"/>
  </w:num>
  <w:num w:numId="4" w16cid:durableId="1962875716">
    <w:abstractNumId w:val="7"/>
  </w:num>
  <w:num w:numId="5" w16cid:durableId="1081828594">
    <w:abstractNumId w:val="6"/>
  </w:num>
  <w:num w:numId="6" w16cid:durableId="1923954454">
    <w:abstractNumId w:val="8"/>
  </w:num>
  <w:num w:numId="7" w16cid:durableId="2033148964">
    <w:abstractNumId w:val="1"/>
  </w:num>
  <w:num w:numId="8" w16cid:durableId="109477053">
    <w:abstractNumId w:val="4"/>
  </w:num>
  <w:num w:numId="9" w16cid:durableId="110900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4F"/>
    <w:rsid w:val="00017D8F"/>
    <w:rsid w:val="00074F76"/>
    <w:rsid w:val="00220252"/>
    <w:rsid w:val="002B5C42"/>
    <w:rsid w:val="003A4256"/>
    <w:rsid w:val="003A60F2"/>
    <w:rsid w:val="003D1536"/>
    <w:rsid w:val="00434175"/>
    <w:rsid w:val="00510F90"/>
    <w:rsid w:val="00641D18"/>
    <w:rsid w:val="0072326A"/>
    <w:rsid w:val="00786D96"/>
    <w:rsid w:val="00795581"/>
    <w:rsid w:val="0079558C"/>
    <w:rsid w:val="007B64AC"/>
    <w:rsid w:val="007C4F26"/>
    <w:rsid w:val="0086102C"/>
    <w:rsid w:val="008A034F"/>
    <w:rsid w:val="00920CB4"/>
    <w:rsid w:val="00952ED5"/>
    <w:rsid w:val="00981AA5"/>
    <w:rsid w:val="009C0AAA"/>
    <w:rsid w:val="009E6F14"/>
    <w:rsid w:val="00A11116"/>
    <w:rsid w:val="00AC2B51"/>
    <w:rsid w:val="00B65B55"/>
    <w:rsid w:val="00C00D5B"/>
    <w:rsid w:val="00C3458A"/>
    <w:rsid w:val="00D23EDB"/>
    <w:rsid w:val="00D51491"/>
    <w:rsid w:val="00DD2E69"/>
    <w:rsid w:val="00DE2874"/>
    <w:rsid w:val="00E34813"/>
    <w:rsid w:val="00E45591"/>
    <w:rsid w:val="00EF528E"/>
    <w:rsid w:val="00F74930"/>
    <w:rsid w:val="00F85F95"/>
    <w:rsid w:val="00F91CF6"/>
    <w:rsid w:val="00FA71F9"/>
    <w:rsid w:val="00FC2737"/>
    <w:rsid w:val="00FE6DB9"/>
    <w:rsid w:val="54F7682D"/>
    <w:rsid w:val="554BA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45F3"/>
  <w15:docId w15:val="{460E3A1A-94C8-4EAD-B9BD-04F8E196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034F"/>
    <w:rPr>
      <w:color w:val="0000FF"/>
      <w:u w:val="single"/>
    </w:rPr>
  </w:style>
  <w:style w:type="paragraph" w:styleId="PlainText">
    <w:name w:val="Plain Text"/>
    <w:basedOn w:val="Normal"/>
    <w:link w:val="PlainTextChar"/>
    <w:rsid w:val="008A034F"/>
    <w:rPr>
      <w:rFonts w:ascii="Courier New" w:hAnsi="Courier New" w:cs="Courier New"/>
      <w:sz w:val="20"/>
      <w:szCs w:val="20"/>
    </w:rPr>
  </w:style>
  <w:style w:type="character" w:customStyle="1" w:styleId="PlainTextChar">
    <w:name w:val="Plain Text Char"/>
    <w:basedOn w:val="DefaultParagraphFont"/>
    <w:link w:val="PlainText"/>
    <w:rsid w:val="008A034F"/>
    <w:rPr>
      <w:rFonts w:ascii="Courier New" w:eastAsia="Times New Roman" w:hAnsi="Courier New" w:cs="Courier New"/>
      <w:sz w:val="20"/>
      <w:szCs w:val="20"/>
    </w:rPr>
  </w:style>
  <w:style w:type="paragraph" w:styleId="NormalWeb">
    <w:name w:val="Normal (Web)"/>
    <w:basedOn w:val="Normal"/>
    <w:uiPriority w:val="99"/>
    <w:unhideWhenUsed/>
    <w:rsid w:val="008A034F"/>
    <w:pPr>
      <w:spacing w:before="100" w:beforeAutospacing="1" w:after="100" w:afterAutospacing="1"/>
    </w:pPr>
    <w:rPr>
      <w:lang w:val="en-GB" w:eastAsia="en-GB"/>
    </w:rPr>
  </w:style>
  <w:style w:type="paragraph" w:styleId="ListParagraph">
    <w:name w:val="List Paragraph"/>
    <w:basedOn w:val="Normal"/>
    <w:qFormat/>
    <w:rsid w:val="008A034F"/>
    <w:pPr>
      <w:ind w:left="720"/>
      <w:contextualSpacing/>
    </w:pPr>
    <w:rPr>
      <w:lang w:val="en-GB"/>
    </w:rPr>
  </w:style>
  <w:style w:type="paragraph" w:styleId="BalloonText">
    <w:name w:val="Balloon Text"/>
    <w:basedOn w:val="Normal"/>
    <w:link w:val="BalloonTextChar"/>
    <w:uiPriority w:val="99"/>
    <w:semiHidden/>
    <w:unhideWhenUsed/>
    <w:rsid w:val="008A034F"/>
    <w:rPr>
      <w:rFonts w:ascii="Tahoma" w:hAnsi="Tahoma" w:cs="Tahoma"/>
      <w:sz w:val="16"/>
      <w:szCs w:val="16"/>
    </w:rPr>
  </w:style>
  <w:style w:type="character" w:customStyle="1" w:styleId="BalloonTextChar">
    <w:name w:val="Balloon Text Char"/>
    <w:basedOn w:val="DefaultParagraphFont"/>
    <w:link w:val="BalloonText"/>
    <w:uiPriority w:val="99"/>
    <w:semiHidden/>
    <w:rsid w:val="008A03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4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nightingalehouse.co.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745039-d456-4d26-81aa-bb7efd38a4f2" xsi:nil="true"/>
    <lcf76f155ced4ddcb4097134ff3c332f xmlns="626458c7-d43a-43d7-bf6e-70a587cf1c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6C85220264254BB8A5F2483E65691D" ma:contentTypeVersion="13" ma:contentTypeDescription="Create a new document." ma:contentTypeScope="" ma:versionID="48d8a3703c6a47fd6e6357cd6c5397ec">
  <xsd:schema xmlns:xsd="http://www.w3.org/2001/XMLSchema" xmlns:xs="http://www.w3.org/2001/XMLSchema" xmlns:p="http://schemas.microsoft.com/office/2006/metadata/properties" xmlns:ns2="626458c7-d43a-43d7-bf6e-70a587cf1ce0" xmlns:ns3="62745039-d456-4d26-81aa-bb7efd38a4f2" targetNamespace="http://schemas.microsoft.com/office/2006/metadata/properties" ma:root="true" ma:fieldsID="d6b9ac0fe4e3bd16291713c4d4e11d36" ns2:_="" ns3:_="">
    <xsd:import namespace="626458c7-d43a-43d7-bf6e-70a587cf1ce0"/>
    <xsd:import namespace="62745039-d456-4d26-81aa-bb7efd38a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458c7-d43a-43d7-bf6e-70a587cf1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7af4ee-ba57-4581-a0cf-fa28965695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5039-d456-4d26-81aa-bb7efd38a4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ce870d-26ee-444a-b69e-8a195d68b727}" ma:internalName="TaxCatchAll" ma:showField="CatchAllData" ma:web="62745039-d456-4d26-81aa-bb7efd38a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CB3B6-9345-4A4A-B40F-3B9909247403}">
  <ds:schemaRefs>
    <ds:schemaRef ds:uri="http://schemas.microsoft.com/office/2006/metadata/properties"/>
    <ds:schemaRef ds:uri="http://schemas.microsoft.com/office/infopath/2007/PartnerControls"/>
    <ds:schemaRef ds:uri="62745039-d456-4d26-81aa-bb7efd38a4f2"/>
    <ds:schemaRef ds:uri="626458c7-d43a-43d7-bf6e-70a587cf1ce0"/>
  </ds:schemaRefs>
</ds:datastoreItem>
</file>

<file path=customXml/itemProps2.xml><?xml version="1.0" encoding="utf-8"?>
<ds:datastoreItem xmlns:ds="http://schemas.openxmlformats.org/officeDocument/2006/customXml" ds:itemID="{ADBC856A-E208-428A-8DA1-42523C4594FB}">
  <ds:schemaRefs>
    <ds:schemaRef ds:uri="http://schemas.openxmlformats.org/officeDocument/2006/bibliography"/>
  </ds:schemaRefs>
</ds:datastoreItem>
</file>

<file path=customXml/itemProps3.xml><?xml version="1.0" encoding="utf-8"?>
<ds:datastoreItem xmlns:ds="http://schemas.openxmlformats.org/officeDocument/2006/customXml" ds:itemID="{3C3FDB73-4CBA-4504-A935-2A9E57CD6E29}">
  <ds:schemaRefs>
    <ds:schemaRef ds:uri="http://schemas.microsoft.com/sharepoint/v3/contenttype/forms"/>
  </ds:schemaRefs>
</ds:datastoreItem>
</file>

<file path=customXml/itemProps4.xml><?xml version="1.0" encoding="utf-8"?>
<ds:datastoreItem xmlns:ds="http://schemas.openxmlformats.org/officeDocument/2006/customXml" ds:itemID="{C6514345-5B23-4162-A2CF-80B0A25D2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458c7-d43a-43d7-bf6e-70a587cf1ce0"/>
    <ds:schemaRef ds:uri="62745039-d456-4d26-81aa-bb7efd38a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lauren.tilston</dc:creator>
  <cp:lastModifiedBy>Claire Jones</cp:lastModifiedBy>
  <cp:revision>3</cp:revision>
  <cp:lastPrinted>2023-01-30T15:02:00Z</cp:lastPrinted>
  <dcterms:created xsi:type="dcterms:W3CDTF">2024-10-21T11:00:00Z</dcterms:created>
  <dcterms:modified xsi:type="dcterms:W3CDTF">2024-10-21T12:35:00Z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0x010100D76C85220264254BB8A5F2483E65691D</vt:lpwstr>
  </property>
  <property fmtid="{D5CDD505-2E9C-101B-9397-08002B2CF9AE}" pid="3" name="MediaServiceImageTags">
    <vt:lpwstr/>
  </property>
</Properties>
</file>